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2F36" w14:textId="77777777" w:rsidR="00F82C63" w:rsidRPr="004217E8" w:rsidRDefault="00F82C63" w:rsidP="00F82C63">
      <w:pPr>
        <w:pStyle w:val="Title"/>
        <w:rPr>
          <w:rFonts w:ascii="Arial" w:hAnsi="Arial" w:cs="Arial"/>
        </w:rPr>
      </w:pPr>
      <w:r w:rsidRPr="004217E8">
        <w:rPr>
          <w:rFonts w:ascii="Arial" w:hAnsi="Arial" w:cs="Arial"/>
        </w:rPr>
        <w:t xml:space="preserve">Henry VIII to Mary I: </w:t>
      </w:r>
    </w:p>
    <w:p w14:paraId="37340DAC" w14:textId="77777777" w:rsidR="00F82C63" w:rsidRPr="004217E8" w:rsidRDefault="00F82C63" w:rsidP="00F82C63">
      <w:pPr>
        <w:pStyle w:val="Title"/>
        <w:rPr>
          <w:rFonts w:ascii="Arial" w:hAnsi="Arial" w:cs="Arial"/>
        </w:rPr>
      </w:pPr>
      <w:r w:rsidRPr="004217E8">
        <w:rPr>
          <w:rFonts w:ascii="Arial" w:hAnsi="Arial" w:cs="Arial"/>
        </w:rPr>
        <w:t>A religious rollercoaster</w:t>
      </w:r>
    </w:p>
    <w:p w14:paraId="62FD5E6B" w14:textId="77777777" w:rsidR="00F82C63" w:rsidRPr="004217E8" w:rsidRDefault="00F82C63" w:rsidP="00154D22">
      <w:pPr>
        <w:pStyle w:val="Heading1"/>
        <w:rPr>
          <w:rFonts w:ascii="Arial" w:hAnsi="Arial" w:cs="Arial"/>
        </w:rPr>
      </w:pPr>
      <w:r w:rsidRPr="004217E8">
        <w:rPr>
          <w:rFonts w:ascii="Arial" w:hAnsi="Arial" w:cs="Arial"/>
        </w:rPr>
        <w:t>Key characters</w:t>
      </w:r>
    </w:p>
    <w:p w14:paraId="2D1C0E08" w14:textId="77777777" w:rsidR="00F82C63" w:rsidRPr="004217E8" w:rsidRDefault="00F82C63" w:rsidP="00470DD9">
      <w:pPr>
        <w:rPr>
          <w:rFonts w:ascii="Arial" w:hAnsi="Arial" w:cs="Arial"/>
        </w:rPr>
      </w:pPr>
    </w:p>
    <w:tbl>
      <w:tblPr>
        <w:tblStyle w:val="TableGrid"/>
        <w:tblW w:w="9639" w:type="dxa"/>
        <w:tblBorders>
          <w:top w:val="single" w:sz="2" w:space="0" w:color="auto"/>
          <w:left w:val="none" w:sz="0" w:space="0" w:color="auto"/>
          <w:bottom w:val="none" w:sz="0" w:space="0" w:color="auto"/>
          <w:right w:val="none" w:sz="0" w:space="0" w:color="auto"/>
          <w:insideH w:val="single" w:sz="2" w:space="0" w:color="auto"/>
          <w:insideV w:val="none" w:sz="0" w:space="0" w:color="auto"/>
        </w:tblBorders>
        <w:tblLayout w:type="fixed"/>
        <w:tblCellMar>
          <w:top w:w="284" w:type="dxa"/>
          <w:left w:w="0" w:type="dxa"/>
          <w:bottom w:w="284" w:type="dxa"/>
          <w:right w:w="0" w:type="dxa"/>
        </w:tblCellMar>
        <w:tblLook w:val="04A0" w:firstRow="1" w:lastRow="0" w:firstColumn="1" w:lastColumn="0" w:noHBand="0" w:noVBand="1"/>
      </w:tblPr>
      <w:tblGrid>
        <w:gridCol w:w="2155"/>
        <w:gridCol w:w="680"/>
        <w:gridCol w:w="6804"/>
      </w:tblGrid>
      <w:tr w:rsidR="00F82C63" w:rsidRPr="004217E8" w14:paraId="1F5B5D88" w14:textId="77777777" w:rsidTr="00F82C63">
        <w:trPr>
          <w:cantSplit/>
        </w:trPr>
        <w:tc>
          <w:tcPr>
            <w:tcW w:w="2155" w:type="dxa"/>
          </w:tcPr>
          <w:p w14:paraId="2853169C" w14:textId="77777777" w:rsidR="00F82C63" w:rsidRPr="004217E8" w:rsidRDefault="00F82C63" w:rsidP="00470DD9">
            <w:pPr>
              <w:rPr>
                <w:rFonts w:ascii="Arial" w:hAnsi="Arial" w:cs="Arial"/>
              </w:rPr>
            </w:pPr>
            <w:r w:rsidRPr="004217E8">
              <w:rPr>
                <w:rFonts w:ascii="Arial" w:hAnsi="Arial" w:cs="Arial"/>
                <w:noProof/>
                <w:lang w:eastAsia="en-GB"/>
              </w:rPr>
              <w:drawing>
                <wp:inline distT="0" distB="0" distL="0" distR="0" wp14:anchorId="7BC61417" wp14:editId="78FDBFEC">
                  <wp:extent cx="1368425" cy="192087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HMCharacters_V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425" cy="1920875"/>
                          </a:xfrm>
                          <a:prstGeom prst="rect">
                            <a:avLst/>
                          </a:prstGeom>
                        </pic:spPr>
                      </pic:pic>
                    </a:graphicData>
                  </a:graphic>
                </wp:inline>
              </w:drawing>
            </w:r>
          </w:p>
          <w:p w14:paraId="16972003" w14:textId="77777777" w:rsidR="00F82C63" w:rsidRPr="004217E8" w:rsidRDefault="00F82C63" w:rsidP="000947C2">
            <w:pPr>
              <w:pStyle w:val="Heading2"/>
              <w:rPr>
                <w:rFonts w:ascii="Arial" w:hAnsi="Arial" w:cs="Arial"/>
              </w:rPr>
            </w:pPr>
          </w:p>
          <w:p w14:paraId="3EB3D58D" w14:textId="77777777" w:rsidR="00F82C63" w:rsidRPr="004217E8" w:rsidRDefault="00F82C63" w:rsidP="00F82C63">
            <w:pPr>
              <w:pStyle w:val="Heading2"/>
              <w:rPr>
                <w:rFonts w:ascii="Arial" w:hAnsi="Arial" w:cs="Arial"/>
              </w:rPr>
            </w:pPr>
            <w:r w:rsidRPr="004217E8">
              <w:rPr>
                <w:rFonts w:ascii="Arial" w:hAnsi="Arial" w:cs="Arial"/>
              </w:rPr>
              <w:t>Henry VIII</w:t>
            </w:r>
          </w:p>
          <w:p w14:paraId="1414607C" w14:textId="77777777" w:rsidR="00F82C63" w:rsidRPr="004217E8" w:rsidRDefault="00F82C63" w:rsidP="00F82C63">
            <w:pPr>
              <w:rPr>
                <w:rFonts w:ascii="Arial" w:hAnsi="Arial" w:cs="Arial"/>
              </w:rPr>
            </w:pPr>
            <w:r w:rsidRPr="004217E8">
              <w:rPr>
                <w:rFonts w:ascii="Arial" w:hAnsi="Arial" w:cs="Arial"/>
              </w:rPr>
              <w:t>1491 – 1547</w:t>
            </w:r>
          </w:p>
          <w:p w14:paraId="6CC63BDA" w14:textId="77777777" w:rsidR="00F82C63" w:rsidRPr="004217E8" w:rsidRDefault="00F82C63" w:rsidP="00F82C63">
            <w:pPr>
              <w:rPr>
                <w:rFonts w:ascii="Arial" w:hAnsi="Arial" w:cs="Arial"/>
              </w:rPr>
            </w:pPr>
            <w:r w:rsidRPr="004217E8">
              <w:rPr>
                <w:rFonts w:ascii="Arial" w:hAnsi="Arial" w:cs="Arial"/>
              </w:rPr>
              <w:t>Reigned: 1509 - 1547</w:t>
            </w:r>
          </w:p>
          <w:p w14:paraId="0BF30CFD" w14:textId="77777777" w:rsidR="00F82C63" w:rsidRPr="004217E8" w:rsidRDefault="00F82C63" w:rsidP="00521241">
            <w:pPr>
              <w:pStyle w:val="ImageCreditText"/>
              <w:rPr>
                <w:rFonts w:ascii="Arial" w:hAnsi="Arial" w:cs="Arial"/>
              </w:rPr>
            </w:pPr>
          </w:p>
        </w:tc>
        <w:tc>
          <w:tcPr>
            <w:tcW w:w="680" w:type="dxa"/>
          </w:tcPr>
          <w:p w14:paraId="064603E1" w14:textId="77777777" w:rsidR="00F82C63" w:rsidRPr="004217E8" w:rsidRDefault="00F82C63" w:rsidP="00470DD9">
            <w:pPr>
              <w:rPr>
                <w:rFonts w:ascii="Arial" w:hAnsi="Arial" w:cs="Arial"/>
              </w:rPr>
            </w:pPr>
          </w:p>
        </w:tc>
        <w:tc>
          <w:tcPr>
            <w:tcW w:w="6804" w:type="dxa"/>
          </w:tcPr>
          <w:p w14:paraId="470F8A88" w14:textId="77777777" w:rsidR="00F82C63" w:rsidRPr="004217E8" w:rsidRDefault="00F82C63" w:rsidP="00F82C63">
            <w:pPr>
              <w:rPr>
                <w:rFonts w:ascii="Arial" w:hAnsi="Arial" w:cs="Arial"/>
              </w:rPr>
            </w:pPr>
            <w:r w:rsidRPr="004217E8">
              <w:rPr>
                <w:rFonts w:ascii="Arial" w:hAnsi="Arial" w:cs="Arial"/>
              </w:rPr>
              <w:t>Henry became heir to the English throne on the death of his older brother Arthur in 1502.</w:t>
            </w:r>
          </w:p>
          <w:p w14:paraId="3A425B4C" w14:textId="77777777" w:rsidR="00F82C63" w:rsidRPr="004217E8" w:rsidRDefault="00F82C63" w:rsidP="00F82C63">
            <w:pPr>
              <w:rPr>
                <w:rFonts w:ascii="Arial" w:hAnsi="Arial" w:cs="Arial"/>
              </w:rPr>
            </w:pPr>
          </w:p>
          <w:p w14:paraId="1EB54EEC" w14:textId="77777777" w:rsidR="00F82C63" w:rsidRPr="004217E8" w:rsidRDefault="00F82C63" w:rsidP="00F82C63">
            <w:pPr>
              <w:rPr>
                <w:rFonts w:ascii="Arial" w:hAnsi="Arial" w:cs="Arial"/>
              </w:rPr>
            </w:pPr>
            <w:r w:rsidRPr="004217E8">
              <w:rPr>
                <w:rFonts w:ascii="Arial" w:hAnsi="Arial" w:cs="Arial"/>
              </w:rPr>
              <w:t>In his youth Henry was a handsome man and an accomplished musician, writer and sportsman. He was also highly intelligent. In 1521 Pope Leo X gave him the title ‘Defender of the Faith’ for his book attacking the reforming ideas of Martin Luther and affirming the supremacy of the Pope.</w:t>
            </w:r>
          </w:p>
          <w:p w14:paraId="2CA1852F" w14:textId="77777777" w:rsidR="00F82C63" w:rsidRPr="004217E8" w:rsidRDefault="00F82C63" w:rsidP="00F82C63">
            <w:pPr>
              <w:rPr>
                <w:rFonts w:ascii="Arial" w:hAnsi="Arial" w:cs="Arial"/>
              </w:rPr>
            </w:pPr>
          </w:p>
          <w:p w14:paraId="4B7F208F" w14:textId="77777777" w:rsidR="00F82C63" w:rsidRPr="004217E8" w:rsidRDefault="00F82C63" w:rsidP="00F82C63">
            <w:pPr>
              <w:rPr>
                <w:rFonts w:ascii="Arial" w:hAnsi="Arial" w:cs="Arial"/>
              </w:rPr>
            </w:pPr>
            <w:r w:rsidRPr="004217E8">
              <w:rPr>
                <w:rFonts w:ascii="Arial" w:hAnsi="Arial" w:cs="Arial"/>
              </w:rPr>
              <w:t>The second half of Henry’s reign was dominated by two issues: the succession and the Protestant Reformation.</w:t>
            </w:r>
          </w:p>
          <w:p w14:paraId="6710E889" w14:textId="77777777" w:rsidR="00F82C63" w:rsidRPr="004217E8" w:rsidRDefault="00F82C63" w:rsidP="00F82C63">
            <w:pPr>
              <w:rPr>
                <w:rFonts w:ascii="Arial" w:hAnsi="Arial" w:cs="Arial"/>
              </w:rPr>
            </w:pPr>
          </w:p>
          <w:p w14:paraId="0EB5C0C4" w14:textId="77777777" w:rsidR="00F82C63" w:rsidRPr="004217E8" w:rsidRDefault="00F82C63" w:rsidP="00F82C63">
            <w:pPr>
              <w:rPr>
                <w:rFonts w:ascii="Arial" w:hAnsi="Arial" w:cs="Arial"/>
              </w:rPr>
            </w:pPr>
            <w:r w:rsidRPr="004217E8">
              <w:rPr>
                <w:rFonts w:ascii="Arial" w:hAnsi="Arial" w:cs="Arial"/>
              </w:rPr>
              <w:t>Henry was acutely aware of the importance of securing a male heir during his reign but so far his marriage to Katherine of Aragon had produced a daughter, Mary, but no son.</w:t>
            </w:r>
          </w:p>
          <w:p w14:paraId="6DB0CF61" w14:textId="77777777" w:rsidR="00F82C63" w:rsidRPr="004217E8" w:rsidRDefault="00F82C63" w:rsidP="00F82C63">
            <w:pPr>
              <w:rPr>
                <w:rFonts w:ascii="Arial" w:hAnsi="Arial" w:cs="Arial"/>
              </w:rPr>
            </w:pPr>
          </w:p>
          <w:p w14:paraId="3310B493" w14:textId="77777777" w:rsidR="00F82C63" w:rsidRPr="004217E8" w:rsidRDefault="00F82C63" w:rsidP="00F82C63">
            <w:pPr>
              <w:rPr>
                <w:rFonts w:ascii="Arial" w:hAnsi="Arial" w:cs="Arial"/>
              </w:rPr>
            </w:pPr>
            <w:r w:rsidRPr="004217E8">
              <w:rPr>
                <w:rFonts w:ascii="Arial" w:hAnsi="Arial" w:cs="Arial"/>
              </w:rPr>
              <w:t>Henry looked instead to Anne Boleyn and asked the Lord Chancellor, Cardinal Thomas Wolsey, to appeal to the Pope for an annulment, on the grounds that his marriage to Katherine had never been legal.</w:t>
            </w:r>
          </w:p>
          <w:p w14:paraId="22EC3A74" w14:textId="77777777" w:rsidR="00F82C63" w:rsidRPr="004217E8" w:rsidRDefault="00F82C63" w:rsidP="00F82C63">
            <w:pPr>
              <w:rPr>
                <w:rFonts w:ascii="Arial" w:hAnsi="Arial" w:cs="Arial"/>
              </w:rPr>
            </w:pPr>
          </w:p>
          <w:p w14:paraId="5B8B3FD1" w14:textId="77777777" w:rsidR="00F82C63" w:rsidRPr="004217E8" w:rsidRDefault="00F82C63" w:rsidP="00F82C63">
            <w:pPr>
              <w:rPr>
                <w:rFonts w:ascii="Arial" w:hAnsi="Arial" w:cs="Arial"/>
              </w:rPr>
            </w:pPr>
            <w:r w:rsidRPr="004217E8">
              <w:rPr>
                <w:rFonts w:ascii="Arial" w:hAnsi="Arial" w:cs="Arial"/>
              </w:rPr>
              <w:t>Wolsey failed in this task and, in 1533, Henry broke with the Church and married Anne Boleyn. He was excommunicated by the Pope and the English Reformation began, forcing clergy and courtiers to choose their allegiances.</w:t>
            </w:r>
          </w:p>
          <w:p w14:paraId="081C204D" w14:textId="77777777" w:rsidR="00F82C63" w:rsidRPr="004217E8" w:rsidRDefault="00F82C63" w:rsidP="00F82C63">
            <w:pPr>
              <w:rPr>
                <w:rFonts w:ascii="Arial" w:hAnsi="Arial" w:cs="Arial"/>
              </w:rPr>
            </w:pPr>
          </w:p>
          <w:p w14:paraId="3A0FE89D" w14:textId="77777777" w:rsidR="00F82C63" w:rsidRPr="004217E8" w:rsidRDefault="00F82C63" w:rsidP="00F82C63">
            <w:pPr>
              <w:rPr>
                <w:rFonts w:ascii="Arial" w:hAnsi="Arial" w:cs="Arial"/>
              </w:rPr>
            </w:pPr>
            <w:r w:rsidRPr="004217E8">
              <w:rPr>
                <w:rFonts w:ascii="Arial" w:hAnsi="Arial" w:cs="Arial"/>
              </w:rPr>
              <w:t>After Wolsey’s downfall, Thomas Cromwell helped to establish Henry as head of the Church in England and brought him much needed wealth through the dissolution of the monasteries.</w:t>
            </w:r>
          </w:p>
          <w:p w14:paraId="0F5BA32F" w14:textId="77777777" w:rsidR="00F82C63" w:rsidRPr="004217E8" w:rsidRDefault="00F82C63" w:rsidP="00F82C63">
            <w:pPr>
              <w:rPr>
                <w:rFonts w:ascii="Arial" w:hAnsi="Arial" w:cs="Arial"/>
              </w:rPr>
            </w:pPr>
          </w:p>
          <w:p w14:paraId="498FF4E0" w14:textId="77777777" w:rsidR="00F82C63" w:rsidRPr="004217E8" w:rsidRDefault="00F82C63" w:rsidP="00F82C63">
            <w:pPr>
              <w:rPr>
                <w:rFonts w:ascii="Arial" w:hAnsi="Arial" w:cs="Arial"/>
              </w:rPr>
            </w:pPr>
            <w:r w:rsidRPr="004217E8">
              <w:rPr>
                <w:rFonts w:ascii="Arial" w:hAnsi="Arial" w:cs="Arial"/>
              </w:rPr>
              <w:t>Henry’s reformation produced dangerous Protestant-Roman Catholic differences in the kingdom and encouraged ambitious Tudor court factions. Despite the growing number of his subjects who adopted Protestantism, Henry’s personal religious beliefs remained Catholic.</w:t>
            </w:r>
          </w:p>
          <w:p w14:paraId="32B2150F" w14:textId="77777777" w:rsidR="00F82C63" w:rsidRPr="004217E8" w:rsidRDefault="00F82C63" w:rsidP="00F82C63">
            <w:pPr>
              <w:rPr>
                <w:rFonts w:ascii="Arial" w:hAnsi="Arial" w:cs="Arial"/>
              </w:rPr>
            </w:pPr>
          </w:p>
          <w:p w14:paraId="74DEB890" w14:textId="77777777" w:rsidR="00F82C63" w:rsidRPr="004217E8" w:rsidRDefault="00F82C63" w:rsidP="00F82C63">
            <w:pPr>
              <w:rPr>
                <w:rFonts w:ascii="Arial" w:hAnsi="Arial" w:cs="Arial"/>
              </w:rPr>
            </w:pPr>
            <w:r w:rsidRPr="004217E8">
              <w:rPr>
                <w:rFonts w:ascii="Arial" w:hAnsi="Arial" w:cs="Arial"/>
              </w:rPr>
              <w:t>Henry died on 28th January 1547 and is buried at St George’s Chapel, Windsor, alongside his third wife and the mother of his son, Jane Seymour.</w:t>
            </w:r>
          </w:p>
        </w:tc>
      </w:tr>
      <w:tr w:rsidR="00F82C63" w:rsidRPr="004217E8" w14:paraId="18070473" w14:textId="77777777" w:rsidTr="00F82C63">
        <w:trPr>
          <w:cantSplit/>
        </w:trPr>
        <w:tc>
          <w:tcPr>
            <w:tcW w:w="2155" w:type="dxa"/>
          </w:tcPr>
          <w:p w14:paraId="0F1FEF92" w14:textId="77777777" w:rsidR="00F82C63" w:rsidRPr="004217E8" w:rsidRDefault="00F82C63" w:rsidP="00470DD9">
            <w:pPr>
              <w:rPr>
                <w:rFonts w:ascii="Arial" w:hAnsi="Arial" w:cs="Arial"/>
              </w:rPr>
            </w:pPr>
            <w:r w:rsidRPr="004217E8">
              <w:rPr>
                <w:rFonts w:ascii="Arial" w:hAnsi="Arial" w:cs="Arial"/>
                <w:noProof/>
                <w:lang w:eastAsia="en-GB"/>
              </w:rPr>
              <w:lastRenderedPageBreak/>
              <w:drawing>
                <wp:inline distT="0" distB="0" distL="0" distR="0" wp14:anchorId="39B8AD75" wp14:editId="7CE32A8E">
                  <wp:extent cx="1368425" cy="17938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HMCharacters_EdwardV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425" cy="1793875"/>
                          </a:xfrm>
                          <a:prstGeom prst="rect">
                            <a:avLst/>
                          </a:prstGeom>
                        </pic:spPr>
                      </pic:pic>
                    </a:graphicData>
                  </a:graphic>
                </wp:inline>
              </w:drawing>
            </w:r>
          </w:p>
          <w:p w14:paraId="57365A40" w14:textId="77777777" w:rsidR="00F82C63" w:rsidRPr="004217E8" w:rsidRDefault="00F82C63" w:rsidP="00470DD9">
            <w:pPr>
              <w:rPr>
                <w:rFonts w:ascii="Arial" w:hAnsi="Arial" w:cs="Arial"/>
              </w:rPr>
            </w:pPr>
          </w:p>
          <w:p w14:paraId="5B313B84" w14:textId="77777777" w:rsidR="00F82C63" w:rsidRPr="004217E8" w:rsidRDefault="00F82C63" w:rsidP="00F82C63">
            <w:pPr>
              <w:pStyle w:val="Heading2"/>
              <w:rPr>
                <w:rFonts w:ascii="Arial" w:hAnsi="Arial" w:cs="Arial"/>
              </w:rPr>
            </w:pPr>
            <w:r w:rsidRPr="004217E8">
              <w:rPr>
                <w:rFonts w:ascii="Arial" w:hAnsi="Arial" w:cs="Arial"/>
              </w:rPr>
              <w:t>Edward VI</w:t>
            </w:r>
          </w:p>
          <w:p w14:paraId="0AC510DF" w14:textId="77777777" w:rsidR="00F82C63" w:rsidRPr="004217E8" w:rsidRDefault="00F82C63" w:rsidP="00F82C63">
            <w:pPr>
              <w:rPr>
                <w:rFonts w:ascii="Arial" w:hAnsi="Arial" w:cs="Arial"/>
              </w:rPr>
            </w:pPr>
            <w:r w:rsidRPr="004217E8">
              <w:rPr>
                <w:rFonts w:ascii="Arial" w:hAnsi="Arial" w:cs="Arial"/>
              </w:rPr>
              <w:t>1537 - 1553</w:t>
            </w:r>
          </w:p>
          <w:p w14:paraId="4524ED4A" w14:textId="77777777" w:rsidR="00F82C63" w:rsidRPr="004217E8" w:rsidRDefault="00F82C63" w:rsidP="00F82C63">
            <w:pPr>
              <w:rPr>
                <w:rFonts w:ascii="Arial" w:hAnsi="Arial" w:cs="Arial"/>
              </w:rPr>
            </w:pPr>
            <w:r w:rsidRPr="004217E8">
              <w:rPr>
                <w:rFonts w:ascii="Arial" w:hAnsi="Arial" w:cs="Arial"/>
              </w:rPr>
              <w:t>Reigned: 1547 - 1553</w:t>
            </w:r>
          </w:p>
          <w:p w14:paraId="34B00527" w14:textId="77777777" w:rsidR="00F82C63" w:rsidRPr="004217E8" w:rsidRDefault="00F82C63" w:rsidP="00F82C63">
            <w:pPr>
              <w:pStyle w:val="ImageCreditText"/>
              <w:rPr>
                <w:rFonts w:ascii="Arial" w:hAnsi="Arial" w:cs="Arial"/>
              </w:rPr>
            </w:pPr>
          </w:p>
        </w:tc>
        <w:tc>
          <w:tcPr>
            <w:tcW w:w="680" w:type="dxa"/>
          </w:tcPr>
          <w:p w14:paraId="5FC277C4" w14:textId="77777777" w:rsidR="00F82C63" w:rsidRPr="004217E8" w:rsidRDefault="00F82C63" w:rsidP="00470DD9">
            <w:pPr>
              <w:rPr>
                <w:rFonts w:ascii="Arial" w:hAnsi="Arial" w:cs="Arial"/>
              </w:rPr>
            </w:pPr>
          </w:p>
        </w:tc>
        <w:tc>
          <w:tcPr>
            <w:tcW w:w="6804" w:type="dxa"/>
          </w:tcPr>
          <w:p w14:paraId="427988CC" w14:textId="77777777" w:rsidR="00F82C63" w:rsidRPr="004217E8" w:rsidRDefault="00F82C63" w:rsidP="00F82C63">
            <w:pPr>
              <w:rPr>
                <w:rFonts w:ascii="Arial" w:hAnsi="Arial" w:cs="Arial"/>
              </w:rPr>
            </w:pPr>
            <w:r w:rsidRPr="004217E8">
              <w:rPr>
                <w:rFonts w:ascii="Arial" w:hAnsi="Arial" w:cs="Arial"/>
              </w:rPr>
              <w:t>Edward was born on 12 October 1537 at Hampton Court Palace, the son of Henry VIII and Jane Seymour, who sadly died a few days after his birth.</w:t>
            </w:r>
          </w:p>
          <w:p w14:paraId="4B81D7D8" w14:textId="77777777" w:rsidR="00F82C63" w:rsidRPr="004217E8" w:rsidRDefault="00F82C63" w:rsidP="00F82C63">
            <w:pPr>
              <w:rPr>
                <w:rFonts w:ascii="Arial" w:hAnsi="Arial" w:cs="Arial"/>
              </w:rPr>
            </w:pPr>
          </w:p>
          <w:p w14:paraId="4F425C39" w14:textId="77777777" w:rsidR="00F82C63" w:rsidRPr="004217E8" w:rsidRDefault="00F82C63" w:rsidP="00F82C63">
            <w:pPr>
              <w:rPr>
                <w:rFonts w:ascii="Arial" w:hAnsi="Arial" w:cs="Arial"/>
              </w:rPr>
            </w:pPr>
            <w:r w:rsidRPr="004217E8">
              <w:rPr>
                <w:rFonts w:ascii="Arial" w:hAnsi="Arial" w:cs="Arial"/>
              </w:rPr>
              <w:t>Edward was given a rigorous education to prepare him for his future role as king. He was a sickly child and his father went to great lengths to protect him from the plagues and sicknesses that afflicted the court.</w:t>
            </w:r>
          </w:p>
          <w:p w14:paraId="3FD8DFFB" w14:textId="77777777" w:rsidR="00F82C63" w:rsidRPr="004217E8" w:rsidRDefault="00F82C63" w:rsidP="00F82C63">
            <w:pPr>
              <w:rPr>
                <w:rFonts w:ascii="Arial" w:hAnsi="Arial" w:cs="Arial"/>
              </w:rPr>
            </w:pPr>
          </w:p>
          <w:p w14:paraId="7E1581E3" w14:textId="77777777" w:rsidR="00F82C63" w:rsidRPr="004217E8" w:rsidRDefault="00F82C63" w:rsidP="00F82C63">
            <w:pPr>
              <w:rPr>
                <w:rFonts w:ascii="Arial" w:hAnsi="Arial" w:cs="Arial"/>
              </w:rPr>
            </w:pPr>
            <w:r w:rsidRPr="004217E8">
              <w:rPr>
                <w:rFonts w:ascii="Arial" w:hAnsi="Arial" w:cs="Arial"/>
              </w:rPr>
              <w:t>Edward became king in 1547 at the age of nine. Because of Edward’s young age, Henry had arranged for a council of regency to rule on his behalf. This council soon succumbed to factionalism and Edward’s uncle, Edward Seymour, established himself as Protector.</w:t>
            </w:r>
          </w:p>
          <w:p w14:paraId="1A24DC46" w14:textId="77777777" w:rsidR="00F82C63" w:rsidRPr="004217E8" w:rsidRDefault="00F82C63" w:rsidP="00F82C63">
            <w:pPr>
              <w:rPr>
                <w:rFonts w:ascii="Arial" w:hAnsi="Arial" w:cs="Arial"/>
              </w:rPr>
            </w:pPr>
          </w:p>
          <w:p w14:paraId="1323382F" w14:textId="77777777" w:rsidR="00F82C63" w:rsidRPr="004217E8" w:rsidRDefault="00F82C63" w:rsidP="00F82C63">
            <w:pPr>
              <w:rPr>
                <w:rFonts w:ascii="Arial" w:hAnsi="Arial" w:cs="Arial"/>
              </w:rPr>
            </w:pPr>
            <w:r w:rsidRPr="004217E8">
              <w:rPr>
                <w:rFonts w:ascii="Arial" w:hAnsi="Arial" w:cs="Arial"/>
              </w:rPr>
              <w:t>The young king was fiercely Protestant and his short reign was dominated by attempts to transform England into a truly Protestant state, eradicating many Roman Catholic practises. A new English Prayer Book issued in 1549 proved unpopular and led to rebellions and uprisings in the West Country.</w:t>
            </w:r>
          </w:p>
          <w:p w14:paraId="492F12E1" w14:textId="77777777" w:rsidR="00F82C63" w:rsidRPr="004217E8" w:rsidRDefault="00F82C63" w:rsidP="00F82C63">
            <w:pPr>
              <w:rPr>
                <w:rFonts w:ascii="Arial" w:hAnsi="Arial" w:cs="Arial"/>
              </w:rPr>
            </w:pPr>
          </w:p>
          <w:p w14:paraId="2DF4173C" w14:textId="77777777" w:rsidR="00F82C63" w:rsidRPr="004217E8" w:rsidRDefault="00F82C63" w:rsidP="00F82C63">
            <w:pPr>
              <w:rPr>
                <w:rFonts w:ascii="Arial" w:hAnsi="Arial" w:cs="Arial"/>
              </w:rPr>
            </w:pPr>
            <w:r w:rsidRPr="004217E8">
              <w:rPr>
                <w:rFonts w:ascii="Arial" w:hAnsi="Arial" w:cs="Arial"/>
              </w:rPr>
              <w:t xml:space="preserve">At the same time </w:t>
            </w:r>
            <w:proofErr w:type="spellStart"/>
            <w:r w:rsidRPr="004217E8">
              <w:rPr>
                <w:rFonts w:ascii="Arial" w:hAnsi="Arial" w:cs="Arial"/>
              </w:rPr>
              <w:t>Kett’s</w:t>
            </w:r>
            <w:proofErr w:type="spellEnd"/>
            <w:r w:rsidRPr="004217E8">
              <w:rPr>
                <w:rFonts w:ascii="Arial" w:hAnsi="Arial" w:cs="Arial"/>
              </w:rPr>
              <w:t xml:space="preserve"> Rebellion raged in Kent against economic and social injustices such as land enclosures. As Protector, it was Seymour’s duty to suppress these uprisings. When he failed the Duke of Northumberland stepped in, subsequently overthrowing Seymour who was arrested and later executed.</w:t>
            </w:r>
          </w:p>
          <w:p w14:paraId="082C15F1" w14:textId="77777777" w:rsidR="00F82C63" w:rsidRPr="004217E8" w:rsidRDefault="00F82C63" w:rsidP="00F82C63">
            <w:pPr>
              <w:rPr>
                <w:rFonts w:ascii="Arial" w:hAnsi="Arial" w:cs="Arial"/>
              </w:rPr>
            </w:pPr>
          </w:p>
          <w:p w14:paraId="1E527A6C" w14:textId="77777777" w:rsidR="00F82C63" w:rsidRPr="004217E8" w:rsidRDefault="00F82C63" w:rsidP="00F82C63">
            <w:pPr>
              <w:rPr>
                <w:rFonts w:ascii="Arial" w:hAnsi="Arial" w:cs="Arial"/>
              </w:rPr>
            </w:pPr>
            <w:r w:rsidRPr="004217E8">
              <w:rPr>
                <w:rFonts w:ascii="Arial" w:hAnsi="Arial" w:cs="Arial"/>
              </w:rPr>
              <w:t>Soon after this the young king contracted tuberculosis and his health began to fail. Anxious that his religious reforms should not be undone, Northumberland persuaded Edward to alter the line of succession and accept Lady Jane Grey, Northumberland’s daughter-in-law, as his heir in place of the Catholic Mary Tudor.</w:t>
            </w:r>
          </w:p>
          <w:p w14:paraId="5D2F39BB" w14:textId="77777777" w:rsidR="00F82C63" w:rsidRPr="004217E8" w:rsidRDefault="00F82C63" w:rsidP="00F82C63">
            <w:pPr>
              <w:rPr>
                <w:rFonts w:ascii="Arial" w:hAnsi="Arial" w:cs="Arial"/>
              </w:rPr>
            </w:pPr>
          </w:p>
          <w:p w14:paraId="77C6931F" w14:textId="77777777" w:rsidR="00F82C63" w:rsidRPr="004217E8" w:rsidRDefault="00F82C63" w:rsidP="00F82C63">
            <w:pPr>
              <w:rPr>
                <w:rFonts w:ascii="Arial" w:hAnsi="Arial" w:cs="Arial"/>
              </w:rPr>
            </w:pPr>
            <w:r w:rsidRPr="004217E8">
              <w:rPr>
                <w:rFonts w:ascii="Arial" w:hAnsi="Arial" w:cs="Arial"/>
              </w:rPr>
              <w:t>On his death in 1553, Northumberland’s persistence paid off and Jane assumed the throne.</w:t>
            </w:r>
          </w:p>
        </w:tc>
      </w:tr>
      <w:tr w:rsidR="00F82C63" w:rsidRPr="004217E8" w14:paraId="3839C4C1" w14:textId="77777777" w:rsidTr="00F82C63">
        <w:trPr>
          <w:cantSplit/>
        </w:trPr>
        <w:tc>
          <w:tcPr>
            <w:tcW w:w="2155" w:type="dxa"/>
          </w:tcPr>
          <w:p w14:paraId="604270BD" w14:textId="77777777" w:rsidR="00F82C63" w:rsidRPr="004217E8" w:rsidRDefault="00F82C63" w:rsidP="00470DD9">
            <w:pPr>
              <w:rPr>
                <w:rFonts w:ascii="Arial" w:hAnsi="Arial" w:cs="Arial"/>
                <w:noProof/>
                <w:lang w:eastAsia="en-GB"/>
              </w:rPr>
            </w:pPr>
            <w:r w:rsidRPr="004217E8">
              <w:rPr>
                <w:rFonts w:ascii="Arial" w:hAnsi="Arial" w:cs="Arial"/>
                <w:noProof/>
                <w:lang w:eastAsia="en-GB"/>
              </w:rPr>
              <w:lastRenderedPageBreak/>
              <w:drawing>
                <wp:inline distT="0" distB="0" distL="0" distR="0" wp14:anchorId="31E48D9C" wp14:editId="2819759C">
                  <wp:extent cx="1368425" cy="137922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HMCharacters_JaneGreyV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8425" cy="1379220"/>
                          </a:xfrm>
                          <a:prstGeom prst="rect">
                            <a:avLst/>
                          </a:prstGeom>
                        </pic:spPr>
                      </pic:pic>
                    </a:graphicData>
                  </a:graphic>
                </wp:inline>
              </w:drawing>
            </w:r>
          </w:p>
          <w:p w14:paraId="6FEBEF01" w14:textId="77777777" w:rsidR="00F82C63" w:rsidRPr="004217E8" w:rsidRDefault="00F82C63" w:rsidP="00F82C63">
            <w:pPr>
              <w:rPr>
                <w:rFonts w:ascii="Arial" w:hAnsi="Arial" w:cs="Arial"/>
                <w:lang w:eastAsia="en-GB"/>
              </w:rPr>
            </w:pPr>
          </w:p>
          <w:p w14:paraId="493CEC3A" w14:textId="77777777" w:rsidR="00F82C63" w:rsidRPr="004217E8" w:rsidRDefault="00F82C63" w:rsidP="00F82C63">
            <w:pPr>
              <w:pStyle w:val="Heading2"/>
              <w:rPr>
                <w:rFonts w:ascii="Arial" w:hAnsi="Arial" w:cs="Arial"/>
              </w:rPr>
            </w:pPr>
            <w:r w:rsidRPr="004217E8">
              <w:rPr>
                <w:rFonts w:ascii="Arial" w:hAnsi="Arial" w:cs="Arial"/>
              </w:rPr>
              <w:t>Lady Jane Grey</w:t>
            </w:r>
          </w:p>
          <w:p w14:paraId="413F5871" w14:textId="77777777" w:rsidR="00F82C63" w:rsidRPr="004217E8" w:rsidRDefault="00F82C63" w:rsidP="00F82C63">
            <w:pPr>
              <w:rPr>
                <w:rFonts w:ascii="Arial" w:hAnsi="Arial" w:cs="Arial"/>
              </w:rPr>
            </w:pPr>
            <w:r w:rsidRPr="004217E8">
              <w:rPr>
                <w:rFonts w:ascii="Arial" w:hAnsi="Arial" w:cs="Arial"/>
              </w:rPr>
              <w:t>1537-1554</w:t>
            </w:r>
          </w:p>
          <w:p w14:paraId="3630CC0E" w14:textId="77777777" w:rsidR="00F82C63" w:rsidRPr="004217E8" w:rsidRDefault="00F82C63" w:rsidP="00F82C63">
            <w:pPr>
              <w:rPr>
                <w:rFonts w:ascii="Arial" w:hAnsi="Arial" w:cs="Arial"/>
              </w:rPr>
            </w:pPr>
            <w:r w:rsidRPr="004217E8">
              <w:rPr>
                <w:rFonts w:ascii="Arial" w:hAnsi="Arial" w:cs="Arial"/>
              </w:rPr>
              <w:t>Reigned: 10 July to 19 July 1553</w:t>
            </w:r>
          </w:p>
          <w:p w14:paraId="0911093C" w14:textId="77777777" w:rsidR="00F82C63" w:rsidRPr="004217E8" w:rsidRDefault="00F82C63" w:rsidP="00F82C63">
            <w:pPr>
              <w:rPr>
                <w:rFonts w:ascii="Arial" w:hAnsi="Arial" w:cs="Arial"/>
                <w:lang w:eastAsia="en-GB"/>
              </w:rPr>
            </w:pPr>
          </w:p>
        </w:tc>
        <w:tc>
          <w:tcPr>
            <w:tcW w:w="680" w:type="dxa"/>
          </w:tcPr>
          <w:p w14:paraId="6D9BF599" w14:textId="77777777" w:rsidR="00F82C63" w:rsidRPr="004217E8" w:rsidRDefault="00F82C63" w:rsidP="00470DD9">
            <w:pPr>
              <w:rPr>
                <w:rFonts w:ascii="Arial" w:hAnsi="Arial" w:cs="Arial"/>
              </w:rPr>
            </w:pPr>
          </w:p>
        </w:tc>
        <w:tc>
          <w:tcPr>
            <w:tcW w:w="6804" w:type="dxa"/>
          </w:tcPr>
          <w:p w14:paraId="1329CE45" w14:textId="77777777" w:rsidR="00F82C63" w:rsidRPr="004217E8" w:rsidRDefault="00F82C63" w:rsidP="00F82C63">
            <w:pPr>
              <w:rPr>
                <w:rFonts w:ascii="Arial" w:hAnsi="Arial" w:cs="Arial"/>
              </w:rPr>
            </w:pPr>
            <w:r w:rsidRPr="004217E8">
              <w:rPr>
                <w:rFonts w:ascii="Arial" w:hAnsi="Arial" w:cs="Arial"/>
              </w:rPr>
              <w:t>Lady Jane Grey ruled as Queen of England for just nine days in 1553 as part of an unsuccessful bid to prevent the accession of Mary Tudor.</w:t>
            </w:r>
          </w:p>
          <w:p w14:paraId="45DADEE5" w14:textId="77777777" w:rsidR="00F82C63" w:rsidRPr="004217E8" w:rsidRDefault="00F82C63" w:rsidP="00F82C63">
            <w:pPr>
              <w:rPr>
                <w:rFonts w:ascii="Arial" w:hAnsi="Arial" w:cs="Arial"/>
              </w:rPr>
            </w:pPr>
          </w:p>
          <w:p w14:paraId="78A5C903" w14:textId="77777777" w:rsidR="00F82C63" w:rsidRPr="004217E8" w:rsidRDefault="00F82C63" w:rsidP="00F82C63">
            <w:pPr>
              <w:rPr>
                <w:rFonts w:ascii="Arial" w:hAnsi="Arial" w:cs="Arial"/>
              </w:rPr>
            </w:pPr>
            <w:r w:rsidRPr="004217E8">
              <w:rPr>
                <w:rFonts w:ascii="Arial" w:hAnsi="Arial" w:cs="Arial"/>
              </w:rPr>
              <w:t xml:space="preserve">As great granddaughter to Henry VII, Jane entered </w:t>
            </w:r>
            <w:proofErr w:type="spellStart"/>
            <w:r w:rsidRPr="004217E8">
              <w:rPr>
                <w:rFonts w:ascii="Arial" w:hAnsi="Arial" w:cs="Arial"/>
              </w:rPr>
              <w:t>Kateryn</w:t>
            </w:r>
            <w:proofErr w:type="spellEnd"/>
            <w:r w:rsidRPr="004217E8">
              <w:rPr>
                <w:rFonts w:ascii="Arial" w:hAnsi="Arial" w:cs="Arial"/>
              </w:rPr>
              <w:t xml:space="preserve"> Parr’s household at the age of 10 where she was exposed to a strongly Protestant and academic environment.</w:t>
            </w:r>
          </w:p>
          <w:p w14:paraId="0B1D5F6B" w14:textId="77777777" w:rsidR="00F82C63" w:rsidRPr="004217E8" w:rsidRDefault="00F82C63" w:rsidP="00F82C63">
            <w:pPr>
              <w:rPr>
                <w:rFonts w:ascii="Arial" w:hAnsi="Arial" w:cs="Arial"/>
              </w:rPr>
            </w:pPr>
          </w:p>
          <w:p w14:paraId="00E251EF" w14:textId="77777777" w:rsidR="00F82C63" w:rsidRPr="004217E8" w:rsidRDefault="00F82C63" w:rsidP="00F82C63">
            <w:pPr>
              <w:rPr>
                <w:rFonts w:ascii="Arial" w:hAnsi="Arial" w:cs="Arial"/>
              </w:rPr>
            </w:pPr>
            <w:r w:rsidRPr="004217E8">
              <w:rPr>
                <w:rFonts w:ascii="Arial" w:hAnsi="Arial" w:cs="Arial"/>
              </w:rPr>
              <w:t>When Henry VIII died in 1547 his 9 year old son Edward was crowned king. Edward’s brief reign was blighted by nobles using the Regency to strengthen their own positions. When it became clear that Edward was ill, the king’s protector, the Duke of Northumberland, hurriedly married his son to Lady Jane Grey. To prevent the throne passing to Edward’s half-sister, the Catholic Mary Tudor, the fiercely Protestant Duke persuaded Edward to alter the line of succession to pass to Jane.</w:t>
            </w:r>
          </w:p>
          <w:p w14:paraId="056DEAEF" w14:textId="77777777" w:rsidR="00F82C63" w:rsidRPr="004217E8" w:rsidRDefault="00F82C63" w:rsidP="00F82C63">
            <w:pPr>
              <w:rPr>
                <w:rFonts w:ascii="Arial" w:hAnsi="Arial" w:cs="Arial"/>
              </w:rPr>
            </w:pPr>
          </w:p>
          <w:p w14:paraId="64DA93A3" w14:textId="77777777" w:rsidR="00F82C63" w:rsidRPr="004217E8" w:rsidRDefault="00F82C63" w:rsidP="00F82C63">
            <w:pPr>
              <w:rPr>
                <w:rFonts w:ascii="Arial" w:hAnsi="Arial" w:cs="Arial"/>
              </w:rPr>
            </w:pPr>
            <w:r w:rsidRPr="004217E8">
              <w:rPr>
                <w:rFonts w:ascii="Arial" w:hAnsi="Arial" w:cs="Arial"/>
              </w:rPr>
              <w:t>When Edward died in July 1553 Jane assumed the throne. After a few days, with overwhelming popular support, Mary Tudor made a triumphal entry into London and Jane was persuaded to relinquish the crown.</w:t>
            </w:r>
          </w:p>
          <w:p w14:paraId="305EBE1F" w14:textId="77777777" w:rsidR="00F82C63" w:rsidRPr="004217E8" w:rsidRDefault="00F82C63" w:rsidP="00F82C63">
            <w:pPr>
              <w:rPr>
                <w:rFonts w:ascii="Arial" w:hAnsi="Arial" w:cs="Arial"/>
              </w:rPr>
            </w:pPr>
          </w:p>
          <w:p w14:paraId="3DB0870D" w14:textId="77777777" w:rsidR="00F82C63" w:rsidRPr="004217E8" w:rsidRDefault="00F82C63" w:rsidP="00F82C63">
            <w:pPr>
              <w:rPr>
                <w:rFonts w:ascii="Arial" w:hAnsi="Arial" w:cs="Arial"/>
              </w:rPr>
            </w:pPr>
            <w:r w:rsidRPr="004217E8">
              <w:rPr>
                <w:rFonts w:ascii="Arial" w:hAnsi="Arial" w:cs="Arial"/>
              </w:rPr>
              <w:t>Mary imprisoned Jane, her husband and her father in the Tower of London where she was held in No 5 Tower Green and allowed to walk freely ‘at convenient times’ at the discretion of the Lieutenant of the Tower. Records suggest that Mary was anxious to spare Jane’s life but her failure to convert to Catholicism led to her execution for high treason in February 1554.</w:t>
            </w:r>
          </w:p>
        </w:tc>
      </w:tr>
      <w:tr w:rsidR="00F82C63" w:rsidRPr="004217E8" w14:paraId="2A2C9771" w14:textId="77777777" w:rsidTr="00F82C63">
        <w:trPr>
          <w:cantSplit/>
        </w:trPr>
        <w:tc>
          <w:tcPr>
            <w:tcW w:w="2155" w:type="dxa"/>
          </w:tcPr>
          <w:p w14:paraId="1B3E0173" w14:textId="77777777" w:rsidR="00F82C63" w:rsidRPr="004217E8" w:rsidRDefault="00F82C63" w:rsidP="00470DD9">
            <w:pPr>
              <w:rPr>
                <w:rFonts w:ascii="Arial" w:hAnsi="Arial" w:cs="Arial"/>
                <w:noProof/>
                <w:lang w:eastAsia="en-GB"/>
              </w:rPr>
            </w:pPr>
            <w:r w:rsidRPr="004217E8">
              <w:rPr>
                <w:rFonts w:ascii="Arial" w:hAnsi="Arial" w:cs="Arial"/>
                <w:noProof/>
                <w:lang w:eastAsia="en-GB"/>
              </w:rPr>
              <w:drawing>
                <wp:inline distT="0" distB="0" distL="0" distR="0" wp14:anchorId="73C1B6A3" wp14:editId="69888AAA">
                  <wp:extent cx="1368425" cy="1804670"/>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HMCharacters_Mary1V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425" cy="1804670"/>
                          </a:xfrm>
                          <a:prstGeom prst="rect">
                            <a:avLst/>
                          </a:prstGeom>
                        </pic:spPr>
                      </pic:pic>
                    </a:graphicData>
                  </a:graphic>
                </wp:inline>
              </w:drawing>
            </w:r>
          </w:p>
          <w:p w14:paraId="34CA4A62" w14:textId="77777777" w:rsidR="00F82C63" w:rsidRPr="004217E8" w:rsidRDefault="00F82C63" w:rsidP="00F82C63">
            <w:pPr>
              <w:rPr>
                <w:rFonts w:ascii="Arial" w:hAnsi="Arial" w:cs="Arial"/>
                <w:lang w:eastAsia="en-GB"/>
              </w:rPr>
            </w:pPr>
          </w:p>
          <w:p w14:paraId="4F944E85" w14:textId="77777777" w:rsidR="00F82C63" w:rsidRPr="004217E8" w:rsidRDefault="00F82C63" w:rsidP="00F82C63">
            <w:pPr>
              <w:pStyle w:val="Heading2"/>
              <w:rPr>
                <w:rFonts w:ascii="Arial" w:hAnsi="Arial" w:cs="Arial"/>
              </w:rPr>
            </w:pPr>
            <w:r w:rsidRPr="004217E8">
              <w:rPr>
                <w:rFonts w:ascii="Arial" w:hAnsi="Arial" w:cs="Arial"/>
              </w:rPr>
              <w:t>Mary I</w:t>
            </w:r>
          </w:p>
          <w:p w14:paraId="079511A5" w14:textId="77777777" w:rsidR="00F82C63" w:rsidRPr="004217E8" w:rsidRDefault="00F82C63" w:rsidP="00F82C63">
            <w:pPr>
              <w:rPr>
                <w:rFonts w:ascii="Arial" w:hAnsi="Arial" w:cs="Arial"/>
              </w:rPr>
            </w:pPr>
            <w:r w:rsidRPr="004217E8">
              <w:rPr>
                <w:rFonts w:ascii="Arial" w:hAnsi="Arial" w:cs="Arial"/>
              </w:rPr>
              <w:t>1516 - 1558</w:t>
            </w:r>
          </w:p>
          <w:p w14:paraId="7CD2ABCC" w14:textId="77777777" w:rsidR="00F82C63" w:rsidRPr="004217E8" w:rsidRDefault="00F82C63" w:rsidP="00F82C63">
            <w:pPr>
              <w:rPr>
                <w:rFonts w:ascii="Arial" w:hAnsi="Arial" w:cs="Arial"/>
              </w:rPr>
            </w:pPr>
            <w:r w:rsidRPr="004217E8">
              <w:rPr>
                <w:rFonts w:ascii="Arial" w:hAnsi="Arial" w:cs="Arial"/>
              </w:rPr>
              <w:t>Reigned: 1553 - 1558</w:t>
            </w:r>
          </w:p>
          <w:p w14:paraId="3915AE8A" w14:textId="77777777" w:rsidR="00F82C63" w:rsidRPr="004217E8" w:rsidRDefault="00F82C63" w:rsidP="00F82C63">
            <w:pPr>
              <w:ind w:firstLine="720"/>
              <w:rPr>
                <w:rFonts w:ascii="Arial" w:hAnsi="Arial" w:cs="Arial"/>
                <w:lang w:eastAsia="en-GB"/>
              </w:rPr>
            </w:pPr>
          </w:p>
        </w:tc>
        <w:tc>
          <w:tcPr>
            <w:tcW w:w="680" w:type="dxa"/>
          </w:tcPr>
          <w:p w14:paraId="0FD5C0AC" w14:textId="77777777" w:rsidR="00F82C63" w:rsidRPr="004217E8" w:rsidRDefault="00F82C63" w:rsidP="00470DD9">
            <w:pPr>
              <w:rPr>
                <w:rFonts w:ascii="Arial" w:hAnsi="Arial" w:cs="Arial"/>
              </w:rPr>
            </w:pPr>
          </w:p>
        </w:tc>
        <w:tc>
          <w:tcPr>
            <w:tcW w:w="6804" w:type="dxa"/>
          </w:tcPr>
          <w:p w14:paraId="164D467A" w14:textId="77777777" w:rsidR="00F82C63" w:rsidRPr="004217E8" w:rsidRDefault="00F82C63" w:rsidP="00F82C63">
            <w:pPr>
              <w:rPr>
                <w:rFonts w:ascii="Arial" w:hAnsi="Arial" w:cs="Arial"/>
              </w:rPr>
            </w:pPr>
            <w:r w:rsidRPr="004217E8">
              <w:rPr>
                <w:rFonts w:ascii="Arial" w:hAnsi="Arial" w:cs="Arial"/>
              </w:rPr>
              <w:t>Mary I was the first female monarch to rule England in her own right.</w:t>
            </w:r>
          </w:p>
          <w:p w14:paraId="2D956E71" w14:textId="77777777" w:rsidR="00F82C63" w:rsidRPr="004217E8" w:rsidRDefault="00F82C63" w:rsidP="00F82C63">
            <w:pPr>
              <w:rPr>
                <w:rFonts w:ascii="Arial" w:hAnsi="Arial" w:cs="Arial"/>
              </w:rPr>
            </w:pPr>
          </w:p>
          <w:p w14:paraId="58BAC0C3" w14:textId="77777777" w:rsidR="00F82C63" w:rsidRPr="004217E8" w:rsidRDefault="00F82C63" w:rsidP="00F82C63">
            <w:pPr>
              <w:rPr>
                <w:rFonts w:ascii="Arial" w:hAnsi="Arial" w:cs="Arial"/>
              </w:rPr>
            </w:pPr>
            <w:r w:rsidRPr="004217E8">
              <w:rPr>
                <w:rFonts w:ascii="Arial" w:hAnsi="Arial" w:cs="Arial"/>
              </w:rPr>
              <w:t>The daughter of Henry VIII and Katherine of Aragon, Mary’s life was radically altered when her father divorced Katherine. Soon afterwards an Act of Parliament declared her illegitimate and removed her from the line of succession.</w:t>
            </w:r>
          </w:p>
          <w:p w14:paraId="0F81DF45" w14:textId="77777777" w:rsidR="00F82C63" w:rsidRPr="004217E8" w:rsidRDefault="00F82C63" w:rsidP="00F82C63">
            <w:pPr>
              <w:rPr>
                <w:rFonts w:ascii="Arial" w:hAnsi="Arial" w:cs="Arial"/>
              </w:rPr>
            </w:pPr>
          </w:p>
          <w:p w14:paraId="045F1929" w14:textId="77777777" w:rsidR="00F82C63" w:rsidRPr="004217E8" w:rsidRDefault="00F82C63" w:rsidP="00F82C63">
            <w:pPr>
              <w:rPr>
                <w:rFonts w:ascii="Arial" w:hAnsi="Arial" w:cs="Arial"/>
              </w:rPr>
            </w:pPr>
            <w:r w:rsidRPr="004217E8">
              <w:rPr>
                <w:rFonts w:ascii="Arial" w:hAnsi="Arial" w:cs="Arial"/>
              </w:rPr>
              <w:t>Although pressurised into giving up Mass and acknowledging the English Protestant Church, Mary remained loyal to Catholicism and refused to recognise her father as Head of the Church.</w:t>
            </w:r>
          </w:p>
          <w:p w14:paraId="4F54EB1F" w14:textId="77777777" w:rsidR="00F82C63" w:rsidRPr="004217E8" w:rsidRDefault="00F82C63" w:rsidP="00F82C63">
            <w:pPr>
              <w:rPr>
                <w:rFonts w:ascii="Arial" w:hAnsi="Arial" w:cs="Arial"/>
              </w:rPr>
            </w:pPr>
          </w:p>
          <w:p w14:paraId="07CCEB11" w14:textId="77777777" w:rsidR="00F82C63" w:rsidRPr="004217E8" w:rsidRDefault="00F82C63" w:rsidP="00F82C63">
            <w:pPr>
              <w:rPr>
                <w:rFonts w:ascii="Arial" w:hAnsi="Arial" w:cs="Arial"/>
              </w:rPr>
            </w:pPr>
            <w:r w:rsidRPr="004217E8">
              <w:rPr>
                <w:rFonts w:ascii="Arial" w:hAnsi="Arial" w:cs="Arial"/>
              </w:rPr>
              <w:t>When her brother Edward died in 1553, Mary used the opportunity to reassert her claim to the throne by seizing it from Lady Jane Grey.</w:t>
            </w:r>
          </w:p>
          <w:p w14:paraId="5B62A6BE" w14:textId="77777777" w:rsidR="00F82C63" w:rsidRPr="004217E8" w:rsidRDefault="00F82C63" w:rsidP="00F82C63">
            <w:pPr>
              <w:rPr>
                <w:rFonts w:ascii="Arial" w:hAnsi="Arial" w:cs="Arial"/>
              </w:rPr>
            </w:pPr>
          </w:p>
          <w:p w14:paraId="72A3B05F" w14:textId="77777777" w:rsidR="00F82C63" w:rsidRPr="004217E8" w:rsidRDefault="00F82C63" w:rsidP="00F82C63">
            <w:pPr>
              <w:rPr>
                <w:rFonts w:ascii="Arial" w:hAnsi="Arial" w:cs="Arial"/>
              </w:rPr>
            </w:pPr>
            <w:r w:rsidRPr="004217E8">
              <w:rPr>
                <w:rFonts w:ascii="Arial" w:hAnsi="Arial" w:cs="Arial"/>
              </w:rPr>
              <w:t>Mary’s priority as Queen was to restore Catholicism to England by reintroducing Roman Catholic bishops and reviving old heresy laws to ensure complete conversion of her subjects.</w:t>
            </w:r>
          </w:p>
          <w:p w14:paraId="0CB21531" w14:textId="77777777" w:rsidR="00F82C63" w:rsidRPr="004217E8" w:rsidRDefault="00F82C63" w:rsidP="00F82C63">
            <w:pPr>
              <w:rPr>
                <w:rFonts w:ascii="Arial" w:hAnsi="Arial" w:cs="Arial"/>
              </w:rPr>
            </w:pPr>
          </w:p>
          <w:p w14:paraId="26E3A2D6" w14:textId="77777777" w:rsidR="00F82C63" w:rsidRPr="004217E8" w:rsidRDefault="00F82C63" w:rsidP="00F82C63">
            <w:pPr>
              <w:rPr>
                <w:rFonts w:ascii="Arial" w:hAnsi="Arial" w:cs="Arial"/>
              </w:rPr>
            </w:pPr>
            <w:r w:rsidRPr="004217E8">
              <w:rPr>
                <w:rFonts w:ascii="Arial" w:hAnsi="Arial" w:cs="Arial"/>
              </w:rPr>
              <w:t>As a result around 300 Protestant heretics were burnt in three years, earning Mary the title of ‘Bloody Mary’.</w:t>
            </w:r>
          </w:p>
          <w:p w14:paraId="05EAC1C4" w14:textId="77777777" w:rsidR="00F82C63" w:rsidRPr="004217E8" w:rsidRDefault="00F82C63" w:rsidP="00F82C63">
            <w:pPr>
              <w:rPr>
                <w:rFonts w:ascii="Arial" w:hAnsi="Arial" w:cs="Arial"/>
              </w:rPr>
            </w:pPr>
          </w:p>
          <w:p w14:paraId="1A181D66" w14:textId="77777777" w:rsidR="00F82C63" w:rsidRPr="004217E8" w:rsidRDefault="00F82C63" w:rsidP="00F82C63">
            <w:pPr>
              <w:rPr>
                <w:rFonts w:ascii="Arial" w:hAnsi="Arial" w:cs="Arial"/>
              </w:rPr>
            </w:pPr>
            <w:r w:rsidRPr="004217E8">
              <w:rPr>
                <w:rFonts w:ascii="Arial" w:hAnsi="Arial" w:cs="Arial"/>
              </w:rPr>
              <w:t>Mary’s decision to marry Philip, King of Spain in 1554 proved very unpopular and she died four years later, childless. Mary was succeeded by her half-sister Elizabeth and her hopes for a Catholic England were never fully realised.</w:t>
            </w:r>
          </w:p>
        </w:tc>
      </w:tr>
      <w:tr w:rsidR="00F82C63" w:rsidRPr="004217E8" w14:paraId="75DDCE8E" w14:textId="77777777" w:rsidTr="00F82C63">
        <w:trPr>
          <w:cantSplit/>
        </w:trPr>
        <w:tc>
          <w:tcPr>
            <w:tcW w:w="2155" w:type="dxa"/>
          </w:tcPr>
          <w:p w14:paraId="0BBA852C" w14:textId="77777777" w:rsidR="00F82C63" w:rsidRPr="004217E8" w:rsidRDefault="00F82C63" w:rsidP="00470DD9">
            <w:pPr>
              <w:rPr>
                <w:rFonts w:ascii="Arial" w:hAnsi="Arial" w:cs="Arial"/>
                <w:noProof/>
                <w:lang w:eastAsia="en-GB"/>
              </w:rPr>
            </w:pPr>
            <w:r w:rsidRPr="004217E8">
              <w:rPr>
                <w:rFonts w:ascii="Arial" w:hAnsi="Arial" w:cs="Arial"/>
                <w:noProof/>
                <w:lang w:eastAsia="en-GB"/>
              </w:rPr>
              <w:lastRenderedPageBreak/>
              <w:drawing>
                <wp:inline distT="0" distB="0" distL="0" distR="0" wp14:anchorId="363C9AE9" wp14:editId="4E0FBFD9">
                  <wp:extent cx="1368425" cy="18046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HMCharacters_ElizabethI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425" cy="1804670"/>
                          </a:xfrm>
                          <a:prstGeom prst="rect">
                            <a:avLst/>
                          </a:prstGeom>
                        </pic:spPr>
                      </pic:pic>
                    </a:graphicData>
                  </a:graphic>
                </wp:inline>
              </w:drawing>
            </w:r>
          </w:p>
          <w:p w14:paraId="0D93A887" w14:textId="77777777" w:rsidR="00F82C63" w:rsidRPr="004217E8" w:rsidRDefault="00F82C63" w:rsidP="00F82C63">
            <w:pPr>
              <w:rPr>
                <w:rFonts w:ascii="Arial" w:hAnsi="Arial" w:cs="Arial"/>
                <w:lang w:eastAsia="en-GB"/>
              </w:rPr>
            </w:pPr>
          </w:p>
          <w:p w14:paraId="74B4F7B7" w14:textId="77777777" w:rsidR="00F82C63" w:rsidRPr="004217E8" w:rsidRDefault="00F82C63" w:rsidP="00F82C63">
            <w:pPr>
              <w:pStyle w:val="Heading2"/>
              <w:rPr>
                <w:rFonts w:ascii="Arial" w:hAnsi="Arial" w:cs="Arial"/>
              </w:rPr>
            </w:pPr>
            <w:r w:rsidRPr="004217E8">
              <w:rPr>
                <w:rFonts w:ascii="Arial" w:hAnsi="Arial" w:cs="Arial"/>
              </w:rPr>
              <w:t>Elizabeth I</w:t>
            </w:r>
          </w:p>
          <w:p w14:paraId="5D901BEB" w14:textId="77777777" w:rsidR="00F82C63" w:rsidRPr="004217E8" w:rsidRDefault="00F82C63" w:rsidP="00F82C63">
            <w:pPr>
              <w:rPr>
                <w:rFonts w:ascii="Arial" w:hAnsi="Arial" w:cs="Arial"/>
              </w:rPr>
            </w:pPr>
            <w:r w:rsidRPr="004217E8">
              <w:rPr>
                <w:rFonts w:ascii="Arial" w:hAnsi="Arial" w:cs="Arial"/>
              </w:rPr>
              <w:t>1533 - 1603</w:t>
            </w:r>
          </w:p>
          <w:p w14:paraId="7C8BEAB2" w14:textId="77777777" w:rsidR="00F82C63" w:rsidRPr="004217E8" w:rsidRDefault="00F82C63" w:rsidP="00F82C63">
            <w:pPr>
              <w:rPr>
                <w:rFonts w:ascii="Arial" w:hAnsi="Arial" w:cs="Arial"/>
              </w:rPr>
            </w:pPr>
            <w:r w:rsidRPr="004217E8">
              <w:rPr>
                <w:rFonts w:ascii="Arial" w:hAnsi="Arial" w:cs="Arial"/>
              </w:rPr>
              <w:t>Reigned: 1558 - 1603</w:t>
            </w:r>
          </w:p>
          <w:p w14:paraId="1EB7B730" w14:textId="77777777" w:rsidR="00F82C63" w:rsidRPr="004217E8" w:rsidRDefault="00F82C63" w:rsidP="00F82C63">
            <w:pPr>
              <w:rPr>
                <w:rFonts w:ascii="Arial" w:hAnsi="Arial" w:cs="Arial"/>
                <w:lang w:eastAsia="en-GB"/>
              </w:rPr>
            </w:pPr>
          </w:p>
        </w:tc>
        <w:tc>
          <w:tcPr>
            <w:tcW w:w="680" w:type="dxa"/>
          </w:tcPr>
          <w:p w14:paraId="08FB5E1E" w14:textId="77777777" w:rsidR="00F82C63" w:rsidRPr="004217E8" w:rsidRDefault="00F82C63" w:rsidP="00470DD9">
            <w:pPr>
              <w:rPr>
                <w:rFonts w:ascii="Arial" w:hAnsi="Arial" w:cs="Arial"/>
              </w:rPr>
            </w:pPr>
          </w:p>
        </w:tc>
        <w:tc>
          <w:tcPr>
            <w:tcW w:w="6804" w:type="dxa"/>
          </w:tcPr>
          <w:p w14:paraId="2E5668C9" w14:textId="77777777" w:rsidR="00F82C63" w:rsidRPr="004217E8" w:rsidRDefault="00F82C63" w:rsidP="00F82C63">
            <w:pPr>
              <w:rPr>
                <w:rFonts w:ascii="Arial" w:hAnsi="Arial" w:cs="Arial"/>
              </w:rPr>
            </w:pPr>
            <w:r w:rsidRPr="004217E8">
              <w:rPr>
                <w:rFonts w:ascii="Arial" w:hAnsi="Arial" w:cs="Arial"/>
              </w:rPr>
              <w:t>Elizabeth was born in 1533, the daughter of Henry VIII and his second wife, Anne Boleyn.</w:t>
            </w:r>
          </w:p>
          <w:p w14:paraId="43FEB039" w14:textId="77777777" w:rsidR="00F82C63" w:rsidRPr="004217E8" w:rsidRDefault="00F82C63" w:rsidP="00F82C63">
            <w:pPr>
              <w:rPr>
                <w:rFonts w:ascii="Arial" w:hAnsi="Arial" w:cs="Arial"/>
              </w:rPr>
            </w:pPr>
          </w:p>
          <w:p w14:paraId="1CBB664E" w14:textId="77777777" w:rsidR="00F82C63" w:rsidRPr="004217E8" w:rsidRDefault="00F82C63" w:rsidP="00F82C63">
            <w:pPr>
              <w:rPr>
                <w:rFonts w:ascii="Arial" w:hAnsi="Arial" w:cs="Arial"/>
              </w:rPr>
            </w:pPr>
            <w:r w:rsidRPr="004217E8">
              <w:rPr>
                <w:rFonts w:ascii="Arial" w:hAnsi="Arial" w:cs="Arial"/>
              </w:rPr>
              <w:t>When Elizabeth was just two years old her mother was beheaded for adultery on the orders of the king and Elizabeth was exiled from court. Her chances of succeeding the throne were further diminished by the birth of her half-brother Edward in 1537.</w:t>
            </w:r>
          </w:p>
          <w:p w14:paraId="5C5091E1" w14:textId="77777777" w:rsidR="00F82C63" w:rsidRPr="004217E8" w:rsidRDefault="00F82C63" w:rsidP="00F82C63">
            <w:pPr>
              <w:rPr>
                <w:rFonts w:ascii="Arial" w:hAnsi="Arial" w:cs="Arial"/>
              </w:rPr>
            </w:pPr>
          </w:p>
          <w:p w14:paraId="19F952E3" w14:textId="77777777" w:rsidR="00F82C63" w:rsidRPr="004217E8" w:rsidRDefault="00F82C63" w:rsidP="00F82C63">
            <w:pPr>
              <w:rPr>
                <w:rFonts w:ascii="Arial" w:hAnsi="Arial" w:cs="Arial"/>
              </w:rPr>
            </w:pPr>
            <w:r w:rsidRPr="004217E8">
              <w:rPr>
                <w:rFonts w:ascii="Arial" w:hAnsi="Arial" w:cs="Arial"/>
              </w:rPr>
              <w:t>In 1553 Elizabeth’s elder half-sister, the Catholic Mary Tudor became queen. Elizabeth was viewed by Mary as a direct threat to her throne and was briefly imprisoned in the Tower of London in 1554, for her alleged involvement in a failed Protestant rebellion.</w:t>
            </w:r>
          </w:p>
          <w:p w14:paraId="0CED8265" w14:textId="77777777" w:rsidR="00F82C63" w:rsidRPr="004217E8" w:rsidRDefault="00F82C63" w:rsidP="00F82C63">
            <w:pPr>
              <w:rPr>
                <w:rFonts w:ascii="Arial" w:hAnsi="Arial" w:cs="Arial"/>
              </w:rPr>
            </w:pPr>
          </w:p>
          <w:p w14:paraId="0EB00B73" w14:textId="77777777" w:rsidR="00F82C63" w:rsidRPr="004217E8" w:rsidRDefault="00F82C63" w:rsidP="00F82C63">
            <w:pPr>
              <w:rPr>
                <w:rFonts w:ascii="Arial" w:hAnsi="Arial" w:cs="Arial"/>
              </w:rPr>
            </w:pPr>
            <w:r w:rsidRPr="004217E8">
              <w:rPr>
                <w:rFonts w:ascii="Arial" w:hAnsi="Arial" w:cs="Arial"/>
              </w:rPr>
              <w:t>In November 1558, Elizabeth succeeded Mary to the throne and made religious reform her priority. The new queen recognised the importance of establishing a clear religious framework and helped to create a Church of England that, although largely Protestant, allowed some of the old Catholic traditions to continue. Despite pursuing a policy of moderation, many of her subjects were upset by this uneasy compromise and paid for their disloyalty with their lives.</w:t>
            </w:r>
          </w:p>
          <w:p w14:paraId="12B3FB72" w14:textId="77777777" w:rsidR="00F82C63" w:rsidRPr="004217E8" w:rsidRDefault="00F82C63" w:rsidP="00F82C63">
            <w:pPr>
              <w:rPr>
                <w:rFonts w:ascii="Arial" w:hAnsi="Arial" w:cs="Arial"/>
              </w:rPr>
            </w:pPr>
          </w:p>
          <w:p w14:paraId="1DC1EE87" w14:textId="77777777" w:rsidR="00F82C63" w:rsidRPr="004217E8" w:rsidRDefault="00F82C63" w:rsidP="00F82C63">
            <w:pPr>
              <w:rPr>
                <w:rFonts w:ascii="Arial" w:hAnsi="Arial" w:cs="Arial"/>
              </w:rPr>
            </w:pPr>
            <w:r w:rsidRPr="004217E8">
              <w:rPr>
                <w:rFonts w:ascii="Arial" w:hAnsi="Arial" w:cs="Arial"/>
              </w:rPr>
              <w:t>Overall, Elizabeth’s reign is considered one of triumph and success and is often referred to as a ‘Golden Age’ of English history.</w:t>
            </w:r>
          </w:p>
          <w:p w14:paraId="33E867AB" w14:textId="77777777" w:rsidR="00F82C63" w:rsidRPr="004217E8" w:rsidRDefault="00F82C63" w:rsidP="00F82C63">
            <w:pPr>
              <w:ind w:firstLine="720"/>
              <w:rPr>
                <w:rFonts w:ascii="Arial" w:hAnsi="Arial" w:cs="Arial"/>
              </w:rPr>
            </w:pPr>
          </w:p>
        </w:tc>
      </w:tr>
    </w:tbl>
    <w:p w14:paraId="594A09B5" w14:textId="77777777" w:rsidR="00F82C63" w:rsidRPr="004217E8" w:rsidRDefault="00F82C63" w:rsidP="00470DD9">
      <w:pPr>
        <w:rPr>
          <w:rFonts w:ascii="Arial" w:hAnsi="Arial" w:cs="Arial"/>
        </w:rPr>
      </w:pPr>
    </w:p>
    <w:p w14:paraId="086342CB" w14:textId="77777777" w:rsidR="00F82C63" w:rsidRPr="004217E8" w:rsidRDefault="00F82C63" w:rsidP="00C464CA">
      <w:pPr>
        <w:spacing w:line="240" w:lineRule="auto"/>
        <w:rPr>
          <w:rFonts w:ascii="Arial" w:hAnsi="Arial" w:cs="Arial"/>
        </w:rPr>
      </w:pPr>
    </w:p>
    <w:p w14:paraId="630617A6" w14:textId="77777777" w:rsidR="00F82C63" w:rsidRPr="004217E8" w:rsidRDefault="00F82C63" w:rsidP="00DB7779">
      <w:pPr>
        <w:rPr>
          <w:rFonts w:ascii="Arial" w:hAnsi="Arial" w:cs="Arial"/>
        </w:rPr>
      </w:pPr>
    </w:p>
    <w:sectPr w:rsidR="00F82C63" w:rsidRPr="004217E8" w:rsidSect="008C388D">
      <w:footerReference w:type="default" r:id="rId12"/>
      <w:headerReference w:type="first" r:id="rId13"/>
      <w:footerReference w:type="first" r:id="rId1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A11C" w14:textId="77777777" w:rsidR="00F82C63" w:rsidRDefault="00F82C63" w:rsidP="006054BA">
      <w:pPr>
        <w:spacing w:line="240" w:lineRule="auto"/>
      </w:pPr>
      <w:r>
        <w:separator/>
      </w:r>
    </w:p>
  </w:endnote>
  <w:endnote w:type="continuationSeparator" w:id="0">
    <w:p w14:paraId="5B31D8F7" w14:textId="77777777" w:rsidR="00F82C63" w:rsidRDefault="00F82C63"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E6A5" w14:textId="77777777" w:rsidR="00D70E76" w:rsidRDefault="00D70E76" w:rsidP="00D70E76">
    <w:pPr>
      <w:pStyle w:val="Footer"/>
      <w:spacing w:line="320" w:lineRule="atLeast"/>
      <w:rPr>
        <w:sz w:val="28"/>
        <w:szCs w:val="28"/>
      </w:rPr>
    </w:pPr>
  </w:p>
  <w:p w14:paraId="6CFF4D76" w14:textId="77777777" w:rsidR="00D70E76" w:rsidRPr="004217E8" w:rsidRDefault="00D70E76" w:rsidP="00D70E76">
    <w:pPr>
      <w:pStyle w:val="Footer"/>
      <w:spacing w:line="320" w:lineRule="atLeast"/>
      <w:rPr>
        <w:rFonts w:ascii="Arial" w:hAnsi="Arial" w:cs="Arial"/>
        <w:sz w:val="28"/>
        <w:szCs w:val="28"/>
      </w:rPr>
    </w:pPr>
  </w:p>
  <w:p w14:paraId="194B9C15" w14:textId="77777777" w:rsidR="00853C93" w:rsidRPr="004217E8" w:rsidRDefault="00F82C63" w:rsidP="00853C93">
    <w:pPr>
      <w:pStyle w:val="FooterTitle"/>
      <w:rPr>
        <w:rFonts w:ascii="Arial" w:hAnsi="Arial" w:cs="Arial"/>
      </w:rPr>
    </w:pPr>
    <w:r w:rsidRPr="004217E8">
      <w:rPr>
        <w:rFonts w:ascii="Arial" w:hAnsi="Arial" w:cs="Arial"/>
      </w:rPr>
      <w:t>Henry VIII to Mary I</w:t>
    </w:r>
  </w:p>
  <w:p w14:paraId="04AFA0FB" w14:textId="77777777" w:rsidR="004619F4" w:rsidRDefault="00F82C63" w:rsidP="00853C93">
    <w:pPr>
      <w:pStyle w:val="Footer"/>
    </w:pPr>
    <w:r w:rsidRPr="004217E8">
      <w:rPr>
        <w:rFonts w:ascii="Arial" w:hAnsi="Arial" w:cs="Arial"/>
      </w:rPr>
      <w:t>Key Characters</w:t>
    </w:r>
    <w:r w:rsidR="004619F4">
      <w:tab/>
    </w:r>
    <w:r w:rsidR="004619F4">
      <w:tab/>
    </w:r>
    <w:r w:rsidR="004619F4">
      <w:fldChar w:fldCharType="begin"/>
    </w:r>
    <w:r w:rsidR="004619F4">
      <w:instrText xml:space="preserve"> PAGE  \* MERGEFORMAT </w:instrText>
    </w:r>
    <w:r w:rsidR="004619F4">
      <w:fldChar w:fldCharType="separate"/>
    </w:r>
    <w:r w:rsidR="004217E8">
      <w:rPr>
        <w:noProof/>
      </w:rPr>
      <w:t>2</w:t>
    </w:r>
    <w:r w:rsidR="004619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06A5" w14:textId="77777777" w:rsidR="00F82C63" w:rsidRDefault="00F82C63">
    <w:pPr>
      <w:pStyle w:val="Footer"/>
    </w:pPr>
  </w:p>
  <w:p w14:paraId="4A57D4A9" w14:textId="77777777" w:rsidR="00F82C63" w:rsidRDefault="00F82C63">
    <w:pPr>
      <w:pStyle w:val="Footer"/>
    </w:pPr>
  </w:p>
  <w:p w14:paraId="268646BD" w14:textId="77777777" w:rsidR="00F82C63" w:rsidRDefault="00F82C63">
    <w:pPr>
      <w:pStyle w:val="Footer"/>
    </w:pPr>
  </w:p>
  <w:p w14:paraId="0854975B" w14:textId="77777777" w:rsidR="00F82C63" w:rsidRDefault="00F82C63">
    <w:pPr>
      <w:pStyle w:val="Footer"/>
    </w:pPr>
    <w:r>
      <w:rPr>
        <w:noProof/>
        <w:lang w:eastAsia="en-GB"/>
      </w:rPr>
      <w:drawing>
        <wp:anchor distT="0" distB="0" distL="114300" distR="114300" simplePos="0" relativeHeight="251659264" behindDoc="1" locked="0" layoutInCell="1" allowOverlap="1" wp14:anchorId="44DE3B6A" wp14:editId="1C9A3936">
          <wp:simplePos x="0" y="0"/>
          <wp:positionH relativeFrom="page">
            <wp:posOffset>4428490</wp:posOffset>
          </wp:positionH>
          <wp:positionV relativeFrom="page">
            <wp:posOffset>9757410</wp:posOffset>
          </wp:positionV>
          <wp:extent cx="2700720" cy="57672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1">
                    <a:extLst>
                      <a:ext uri="{28A0092B-C50C-407E-A947-70E740481C1C}">
                        <a14:useLocalDpi xmlns:a14="http://schemas.microsoft.com/office/drawing/2010/main" val="0"/>
                      </a:ext>
                    </a:extLst>
                  </a:blip>
                  <a:stretch>
                    <a:fillRect/>
                  </a:stretch>
                </pic:blipFill>
                <pic:spPr>
                  <a:xfrm>
                    <a:off x="0" y="0"/>
                    <a:ext cx="2700720" cy="576720"/>
                  </a:xfrm>
                  <a:prstGeom prst="rect">
                    <a:avLst/>
                  </a:prstGeom>
                </pic:spPr>
              </pic:pic>
            </a:graphicData>
          </a:graphic>
          <wp14:sizeRelH relativeFrom="margin">
            <wp14:pctWidth>0</wp14:pctWidth>
          </wp14:sizeRelH>
          <wp14:sizeRelV relativeFrom="margin">
            <wp14:pctHeight>0</wp14:pctHeight>
          </wp14:sizeRelV>
        </wp:anchor>
      </w:drawing>
    </w:r>
  </w:p>
  <w:p w14:paraId="303F379B" w14:textId="77777777" w:rsidR="00F82C63" w:rsidRDefault="00F82C63">
    <w:pPr>
      <w:pStyle w:val="Footer"/>
    </w:pPr>
  </w:p>
  <w:p w14:paraId="0444FBF8" w14:textId="77777777" w:rsidR="00F82C63" w:rsidRDefault="00F82C63">
    <w:pPr>
      <w:pStyle w:val="Footer"/>
    </w:pPr>
  </w:p>
  <w:p w14:paraId="65831795" w14:textId="77777777" w:rsidR="00F82C63" w:rsidRDefault="00F8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D48D" w14:textId="77777777" w:rsidR="00F82C63" w:rsidRDefault="00F82C63" w:rsidP="006054BA">
      <w:pPr>
        <w:spacing w:line="240" w:lineRule="auto"/>
      </w:pPr>
      <w:r>
        <w:separator/>
      </w:r>
    </w:p>
  </w:footnote>
  <w:footnote w:type="continuationSeparator" w:id="0">
    <w:p w14:paraId="7783D55D" w14:textId="77777777" w:rsidR="00F82C63" w:rsidRDefault="00F82C63"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218D3C33" w14:textId="77777777" w:rsidTr="00011E6A">
      <w:trPr>
        <w:trHeight w:hRule="exact" w:val="1701"/>
      </w:trPr>
      <w:tc>
        <w:tcPr>
          <w:tcW w:w="1384" w:type="dxa"/>
        </w:tcPr>
        <w:p w14:paraId="2D5FDD67" w14:textId="77777777" w:rsidR="00F5573E" w:rsidRDefault="00F5573E" w:rsidP="00011E6A">
          <w:pPr>
            <w:pStyle w:val="Header"/>
          </w:pPr>
        </w:p>
      </w:tc>
      <w:tc>
        <w:tcPr>
          <w:tcW w:w="1384" w:type="dxa"/>
        </w:tcPr>
        <w:p w14:paraId="51BD788E" w14:textId="77777777" w:rsidR="00F5573E" w:rsidRDefault="00F5573E" w:rsidP="00011E6A">
          <w:pPr>
            <w:pStyle w:val="Header"/>
          </w:pPr>
        </w:p>
      </w:tc>
      <w:tc>
        <w:tcPr>
          <w:tcW w:w="1384" w:type="dxa"/>
        </w:tcPr>
        <w:p w14:paraId="6CC6CC01" w14:textId="77777777" w:rsidR="00F5573E" w:rsidRDefault="00F82C63" w:rsidP="00011E6A">
          <w:pPr>
            <w:pStyle w:val="Header"/>
          </w:pPr>
          <w:r>
            <w:rPr>
              <w:noProof/>
              <w:lang w:eastAsia="en-GB"/>
            </w:rPr>
            <w:drawing>
              <wp:inline distT="0" distB="0" distL="0" distR="0" wp14:anchorId="4CB69842" wp14:editId="13FBFB23">
                <wp:extent cx="805949" cy="10401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5 Flag.png"/>
                        <pic:cNvPicPr/>
                      </pic:nvPicPr>
                      <pic:blipFill>
                        <a:blip r:embed="rId1">
                          <a:extLst>
                            <a:ext uri="{28A0092B-C50C-407E-A947-70E740481C1C}">
                              <a14:useLocalDpi xmlns:a14="http://schemas.microsoft.com/office/drawing/2010/main" val="0"/>
                            </a:ext>
                          </a:extLst>
                        </a:blip>
                        <a:stretch>
                          <a:fillRect/>
                        </a:stretch>
                      </pic:blipFill>
                      <pic:spPr>
                        <a:xfrm>
                          <a:off x="0" y="0"/>
                          <a:ext cx="805949" cy="1040130"/>
                        </a:xfrm>
                        <a:prstGeom prst="rect">
                          <a:avLst/>
                        </a:prstGeom>
                      </pic:spPr>
                    </pic:pic>
                  </a:graphicData>
                </a:graphic>
              </wp:inline>
            </w:drawing>
          </w:r>
        </w:p>
      </w:tc>
    </w:tr>
  </w:tbl>
  <w:p w14:paraId="424B317E" w14:textId="77777777" w:rsidR="006054BA" w:rsidRDefault="006054BA">
    <w:pPr>
      <w:pStyle w:val="Header"/>
    </w:pPr>
  </w:p>
  <w:p w14:paraId="59B674C1" w14:textId="77777777" w:rsidR="00963532" w:rsidRDefault="00963532">
    <w:pPr>
      <w:pStyle w:val="Header"/>
    </w:pPr>
  </w:p>
  <w:p w14:paraId="47AA02FA" w14:textId="77777777" w:rsidR="00963532" w:rsidRDefault="00963532">
    <w:pPr>
      <w:pStyle w:val="Header"/>
    </w:pPr>
  </w:p>
  <w:p w14:paraId="60411C1E" w14:textId="77777777" w:rsidR="00011E6A" w:rsidRDefault="00011E6A">
    <w:pPr>
      <w:pStyle w:val="Header"/>
    </w:pPr>
  </w:p>
  <w:p w14:paraId="3CE088EF" w14:textId="77777777" w:rsidR="00963532" w:rsidRDefault="00963532">
    <w:pPr>
      <w:pStyle w:val="Header"/>
    </w:pPr>
  </w:p>
  <w:p w14:paraId="0CF21118"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F82C63"/>
    <w:rsid w:val="00007BC4"/>
    <w:rsid w:val="00011E6A"/>
    <w:rsid w:val="00045370"/>
    <w:rsid w:val="000947C2"/>
    <w:rsid w:val="000C4854"/>
    <w:rsid w:val="0012353D"/>
    <w:rsid w:val="00154D22"/>
    <w:rsid w:val="00181808"/>
    <w:rsid w:val="00190632"/>
    <w:rsid w:val="00195F0A"/>
    <w:rsid w:val="001E79D3"/>
    <w:rsid w:val="0022050A"/>
    <w:rsid w:val="00240640"/>
    <w:rsid w:val="0026037B"/>
    <w:rsid w:val="002632DC"/>
    <w:rsid w:val="00276F6C"/>
    <w:rsid w:val="002F040B"/>
    <w:rsid w:val="002F1ECE"/>
    <w:rsid w:val="0032672F"/>
    <w:rsid w:val="00345EF3"/>
    <w:rsid w:val="00381319"/>
    <w:rsid w:val="003B0973"/>
    <w:rsid w:val="003B4CB4"/>
    <w:rsid w:val="003F41CF"/>
    <w:rsid w:val="003F7378"/>
    <w:rsid w:val="004217E8"/>
    <w:rsid w:val="004619F4"/>
    <w:rsid w:val="00464153"/>
    <w:rsid w:val="00470DD9"/>
    <w:rsid w:val="00481614"/>
    <w:rsid w:val="004A3CDC"/>
    <w:rsid w:val="004B74E1"/>
    <w:rsid w:val="004F5D02"/>
    <w:rsid w:val="00521241"/>
    <w:rsid w:val="00522F00"/>
    <w:rsid w:val="00540047"/>
    <w:rsid w:val="005701E9"/>
    <w:rsid w:val="00604BF4"/>
    <w:rsid w:val="006054BA"/>
    <w:rsid w:val="0061439C"/>
    <w:rsid w:val="006A751D"/>
    <w:rsid w:val="006B54F0"/>
    <w:rsid w:val="00765510"/>
    <w:rsid w:val="0076768C"/>
    <w:rsid w:val="007732D4"/>
    <w:rsid w:val="007770D5"/>
    <w:rsid w:val="007C3E3B"/>
    <w:rsid w:val="007C7856"/>
    <w:rsid w:val="007E36D6"/>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F190F"/>
    <w:rsid w:val="00A30B57"/>
    <w:rsid w:val="00A31929"/>
    <w:rsid w:val="00A5560A"/>
    <w:rsid w:val="00A6589C"/>
    <w:rsid w:val="00A95C9A"/>
    <w:rsid w:val="00B514A2"/>
    <w:rsid w:val="00B552F4"/>
    <w:rsid w:val="00B861FB"/>
    <w:rsid w:val="00B96C04"/>
    <w:rsid w:val="00BA2F05"/>
    <w:rsid w:val="00BB7E75"/>
    <w:rsid w:val="00BD6CB1"/>
    <w:rsid w:val="00BF56FF"/>
    <w:rsid w:val="00C22F79"/>
    <w:rsid w:val="00C42540"/>
    <w:rsid w:val="00C464CA"/>
    <w:rsid w:val="00C60AC4"/>
    <w:rsid w:val="00D04703"/>
    <w:rsid w:val="00D455A3"/>
    <w:rsid w:val="00D66243"/>
    <w:rsid w:val="00D70E76"/>
    <w:rsid w:val="00D82D6A"/>
    <w:rsid w:val="00D87ECC"/>
    <w:rsid w:val="00DA73DC"/>
    <w:rsid w:val="00DB7779"/>
    <w:rsid w:val="00DC4DD5"/>
    <w:rsid w:val="00E00D45"/>
    <w:rsid w:val="00E01EEB"/>
    <w:rsid w:val="00E06292"/>
    <w:rsid w:val="00E761DE"/>
    <w:rsid w:val="00E838D2"/>
    <w:rsid w:val="00EA1CC8"/>
    <w:rsid w:val="00EC6C9E"/>
    <w:rsid w:val="00EE3B39"/>
    <w:rsid w:val="00EE42CB"/>
    <w:rsid w:val="00F27D4D"/>
    <w:rsid w:val="00F327EB"/>
    <w:rsid w:val="00F473FF"/>
    <w:rsid w:val="00F5573E"/>
    <w:rsid w:val="00F82C63"/>
    <w:rsid w:val="00F83AA7"/>
    <w:rsid w:val="00F9058C"/>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AD086"/>
  <w15:docId w15:val="{E70B2206-0DA2-47CD-8581-B5598C3D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F82C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2016_HRP_Portrait_TeacherResourceTemplate</Template>
  <TotalTime>0</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characters in Tudor religious crises</dc:title>
  <dc:creator>Historic Royal Palaces</dc:creator>
  <cp:lastModifiedBy>Allison</cp:lastModifiedBy>
  <cp:revision>2</cp:revision>
  <cp:lastPrinted>2017-07-14T12:25:00Z</cp:lastPrinted>
  <dcterms:created xsi:type="dcterms:W3CDTF">2021-08-10T14:33:00Z</dcterms:created>
  <dcterms:modified xsi:type="dcterms:W3CDTF">2021-08-10T14:33:00Z</dcterms:modified>
</cp:coreProperties>
</file>