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EE3DD" w14:textId="77777777" w:rsidR="00807E7B" w:rsidRPr="008933EB" w:rsidRDefault="00807E7B" w:rsidP="00807E7B">
      <w:pPr>
        <w:pStyle w:val="Heading1"/>
        <w:rPr>
          <w:rFonts w:ascii="Arial" w:hAnsi="Arial" w:cs="Arial"/>
        </w:rPr>
      </w:pPr>
      <w:r w:rsidRPr="008933EB">
        <w:rPr>
          <w:rFonts w:ascii="Arial" w:hAnsi="Arial" w:cs="Arial"/>
        </w:rPr>
        <w:t>School Resource</w:t>
      </w:r>
    </w:p>
    <w:p w14:paraId="39787EDC" w14:textId="77777777" w:rsidR="00DB7779" w:rsidRPr="008933EB" w:rsidRDefault="00AE6876" w:rsidP="00807E7B">
      <w:pPr>
        <w:pStyle w:val="Title"/>
        <w:rPr>
          <w:rFonts w:ascii="Arial" w:hAnsi="Arial" w:cs="Arial"/>
        </w:rPr>
      </w:pPr>
      <w:r w:rsidRPr="008933EB">
        <w:rPr>
          <w:rFonts w:ascii="Arial" w:hAnsi="Arial" w:cs="Arial"/>
        </w:rPr>
        <w:t>Elizabethan Religious Upheaval</w:t>
      </w:r>
    </w:p>
    <w:p w14:paraId="5EA79523" w14:textId="77777777" w:rsidR="00807E7B" w:rsidRPr="008933EB" w:rsidRDefault="00807E7B" w:rsidP="00154D22">
      <w:pPr>
        <w:pStyle w:val="Heading1"/>
        <w:rPr>
          <w:rFonts w:ascii="Arial" w:hAnsi="Arial" w:cs="Arial"/>
        </w:rPr>
      </w:pPr>
      <w:r w:rsidRPr="008933EB">
        <w:rPr>
          <w:rFonts w:ascii="Arial" w:hAnsi="Arial" w:cs="Arial"/>
        </w:rPr>
        <w:t>Key Characters</w:t>
      </w:r>
    </w:p>
    <w:p w14:paraId="5E114A09" w14:textId="77777777" w:rsidR="00807E7B" w:rsidRPr="008933EB" w:rsidRDefault="00807E7B" w:rsidP="00470DD9">
      <w:pPr>
        <w:rPr>
          <w:rFonts w:ascii="Arial" w:hAnsi="Arial" w:cs="Arial"/>
        </w:rPr>
      </w:pPr>
    </w:p>
    <w:tbl>
      <w:tblPr>
        <w:tblStyle w:val="TableGrid"/>
        <w:tblW w:w="0" w:type="auto"/>
        <w:tblBorders>
          <w:top w:val="single" w:sz="2" w:space="0" w:color="auto"/>
          <w:left w:val="none" w:sz="0" w:space="0" w:color="auto"/>
          <w:bottom w:val="none" w:sz="0" w:space="0" w:color="auto"/>
          <w:right w:val="none" w:sz="0" w:space="0" w:color="auto"/>
          <w:insideH w:val="single" w:sz="2" w:space="0" w:color="auto"/>
          <w:insideV w:val="none" w:sz="0" w:space="0" w:color="auto"/>
        </w:tblBorders>
        <w:tblLayout w:type="fixed"/>
        <w:tblCellMar>
          <w:top w:w="284" w:type="dxa"/>
          <w:left w:w="0" w:type="dxa"/>
          <w:bottom w:w="284" w:type="dxa"/>
          <w:right w:w="0" w:type="dxa"/>
        </w:tblCellMar>
        <w:tblLook w:val="04A0" w:firstRow="1" w:lastRow="0" w:firstColumn="1" w:lastColumn="0" w:noHBand="0" w:noVBand="1"/>
      </w:tblPr>
      <w:tblGrid>
        <w:gridCol w:w="2155"/>
        <w:gridCol w:w="680"/>
        <w:gridCol w:w="6804"/>
      </w:tblGrid>
      <w:tr w:rsidR="00807E7B" w:rsidRPr="008933EB" w14:paraId="72826D15" w14:textId="77777777" w:rsidTr="00521241">
        <w:trPr>
          <w:cantSplit/>
        </w:trPr>
        <w:tc>
          <w:tcPr>
            <w:tcW w:w="2155" w:type="dxa"/>
          </w:tcPr>
          <w:p w14:paraId="585231CE" w14:textId="77777777" w:rsidR="00807E7B" w:rsidRPr="008933EB" w:rsidRDefault="00AE6876" w:rsidP="00470DD9">
            <w:pPr>
              <w:rPr>
                <w:rFonts w:ascii="Arial" w:hAnsi="Arial" w:cs="Arial"/>
              </w:rPr>
            </w:pPr>
            <w:r w:rsidRPr="008933EB">
              <w:rPr>
                <w:rFonts w:ascii="Arial" w:hAnsi="Arial" w:cs="Arial"/>
                <w:noProof/>
                <w:lang w:eastAsia="en-GB"/>
              </w:rPr>
              <w:drawing>
                <wp:inline distT="0" distB="0" distL="0" distR="0" wp14:anchorId="53E19398" wp14:editId="0FE80417">
                  <wp:extent cx="1368425" cy="1764665"/>
                  <wp:effectExtent l="0" t="0" r="317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e Gre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8425" cy="1764665"/>
                          </a:xfrm>
                          <a:prstGeom prst="rect">
                            <a:avLst/>
                          </a:prstGeom>
                        </pic:spPr>
                      </pic:pic>
                    </a:graphicData>
                  </a:graphic>
                </wp:inline>
              </w:drawing>
            </w:r>
          </w:p>
          <w:p w14:paraId="644D934F" w14:textId="77777777" w:rsidR="00807E7B" w:rsidRPr="008933EB" w:rsidRDefault="00807E7B" w:rsidP="000947C2">
            <w:pPr>
              <w:pStyle w:val="Heading2"/>
              <w:rPr>
                <w:rFonts w:ascii="Arial" w:hAnsi="Arial" w:cs="Arial"/>
              </w:rPr>
            </w:pPr>
          </w:p>
          <w:p w14:paraId="0F1937FC" w14:textId="77777777" w:rsidR="00807E7B" w:rsidRPr="008933EB" w:rsidRDefault="00807E7B" w:rsidP="000947C2">
            <w:pPr>
              <w:pStyle w:val="Heading2"/>
              <w:rPr>
                <w:rFonts w:ascii="Arial" w:hAnsi="Arial" w:cs="Arial"/>
              </w:rPr>
            </w:pPr>
            <w:r w:rsidRPr="008933EB">
              <w:rPr>
                <w:rFonts w:ascii="Arial" w:hAnsi="Arial" w:cs="Arial"/>
              </w:rPr>
              <w:t>Lady Jane Grey</w:t>
            </w:r>
          </w:p>
          <w:p w14:paraId="558582CE" w14:textId="77777777" w:rsidR="00807E7B" w:rsidRPr="008933EB" w:rsidRDefault="00807E7B" w:rsidP="000947C2">
            <w:pPr>
              <w:rPr>
                <w:rFonts w:ascii="Arial" w:hAnsi="Arial" w:cs="Arial"/>
              </w:rPr>
            </w:pPr>
            <w:r w:rsidRPr="008933EB">
              <w:rPr>
                <w:rFonts w:ascii="Arial" w:hAnsi="Arial" w:cs="Arial"/>
              </w:rPr>
              <w:t xml:space="preserve">1537-1554 </w:t>
            </w:r>
          </w:p>
          <w:p w14:paraId="7DF804E1" w14:textId="77777777" w:rsidR="00807E7B" w:rsidRPr="008933EB" w:rsidRDefault="00807E7B" w:rsidP="000947C2">
            <w:pPr>
              <w:rPr>
                <w:rFonts w:ascii="Arial" w:hAnsi="Arial" w:cs="Arial"/>
              </w:rPr>
            </w:pPr>
            <w:r w:rsidRPr="008933EB">
              <w:rPr>
                <w:rFonts w:ascii="Arial" w:hAnsi="Arial" w:cs="Arial"/>
              </w:rPr>
              <w:t>Reigned: 1553</w:t>
            </w:r>
          </w:p>
          <w:p w14:paraId="2EE02918" w14:textId="77777777" w:rsidR="00807E7B" w:rsidRPr="008933EB" w:rsidRDefault="00807E7B" w:rsidP="00521241">
            <w:pPr>
              <w:pStyle w:val="ImageCreditText"/>
              <w:rPr>
                <w:rFonts w:ascii="Arial" w:hAnsi="Arial" w:cs="Arial"/>
              </w:rPr>
            </w:pPr>
          </w:p>
        </w:tc>
        <w:tc>
          <w:tcPr>
            <w:tcW w:w="680" w:type="dxa"/>
          </w:tcPr>
          <w:p w14:paraId="68955336" w14:textId="77777777" w:rsidR="00807E7B" w:rsidRPr="008933EB" w:rsidRDefault="00807E7B" w:rsidP="00470DD9">
            <w:pPr>
              <w:rPr>
                <w:rFonts w:ascii="Arial" w:hAnsi="Arial" w:cs="Arial"/>
              </w:rPr>
            </w:pPr>
          </w:p>
        </w:tc>
        <w:tc>
          <w:tcPr>
            <w:tcW w:w="6804" w:type="dxa"/>
          </w:tcPr>
          <w:p w14:paraId="43A6221F" w14:textId="77777777" w:rsidR="00807E7B" w:rsidRPr="008933EB" w:rsidRDefault="00807E7B" w:rsidP="006A751D">
            <w:pPr>
              <w:rPr>
                <w:rFonts w:ascii="Arial" w:hAnsi="Arial" w:cs="Arial"/>
              </w:rPr>
            </w:pPr>
            <w:r w:rsidRPr="008933EB">
              <w:rPr>
                <w:rFonts w:ascii="Arial" w:hAnsi="Arial" w:cs="Arial"/>
              </w:rPr>
              <w:t>Lady Jane Grey ruled as Queen of England for just nine days in 1553 as part of an unsuccessful bid to prevent the accession of Mary Tudor.</w:t>
            </w:r>
          </w:p>
          <w:p w14:paraId="5777E17E" w14:textId="77777777" w:rsidR="00807E7B" w:rsidRPr="008933EB" w:rsidRDefault="00807E7B" w:rsidP="006A751D">
            <w:pPr>
              <w:rPr>
                <w:rFonts w:ascii="Arial" w:hAnsi="Arial" w:cs="Arial"/>
              </w:rPr>
            </w:pPr>
          </w:p>
          <w:p w14:paraId="2D127DA2" w14:textId="77777777" w:rsidR="00807E7B" w:rsidRPr="008933EB" w:rsidRDefault="00807E7B" w:rsidP="006A751D">
            <w:pPr>
              <w:rPr>
                <w:rFonts w:ascii="Arial" w:hAnsi="Arial" w:cs="Arial"/>
              </w:rPr>
            </w:pPr>
            <w:r w:rsidRPr="008933EB">
              <w:rPr>
                <w:rFonts w:ascii="Arial" w:hAnsi="Arial" w:cs="Arial"/>
              </w:rPr>
              <w:t>As great granddaughter to Henry VII, Jane entered Katheryn Parr’s household at the age of 10 where she was exposed to a strongly Protestant and academic environment.</w:t>
            </w:r>
          </w:p>
          <w:p w14:paraId="396A880B" w14:textId="77777777" w:rsidR="00807E7B" w:rsidRPr="008933EB" w:rsidRDefault="00807E7B" w:rsidP="006A751D">
            <w:pPr>
              <w:rPr>
                <w:rFonts w:ascii="Arial" w:hAnsi="Arial" w:cs="Arial"/>
              </w:rPr>
            </w:pPr>
          </w:p>
          <w:p w14:paraId="46F1DFD1" w14:textId="77777777" w:rsidR="00807E7B" w:rsidRPr="008933EB" w:rsidRDefault="00807E7B" w:rsidP="006A751D">
            <w:pPr>
              <w:rPr>
                <w:rFonts w:ascii="Arial" w:hAnsi="Arial" w:cs="Arial"/>
              </w:rPr>
            </w:pPr>
            <w:r w:rsidRPr="008933EB">
              <w:rPr>
                <w:rFonts w:ascii="Arial" w:hAnsi="Arial" w:cs="Arial"/>
              </w:rPr>
              <w:t>When Edward died in July 1553 Jane assumed the throne. After a few days, with overwhelming popular support, Mary Tudor made a triumphal entry into London and Jane was persuaded to relinquish the crown.</w:t>
            </w:r>
          </w:p>
          <w:p w14:paraId="48243C40" w14:textId="77777777" w:rsidR="00807E7B" w:rsidRPr="008933EB" w:rsidRDefault="00807E7B" w:rsidP="006A751D">
            <w:pPr>
              <w:rPr>
                <w:rFonts w:ascii="Arial" w:hAnsi="Arial" w:cs="Arial"/>
              </w:rPr>
            </w:pPr>
          </w:p>
          <w:p w14:paraId="31284F99" w14:textId="77777777" w:rsidR="00807E7B" w:rsidRPr="008933EB" w:rsidRDefault="00807E7B" w:rsidP="006A751D">
            <w:pPr>
              <w:rPr>
                <w:rFonts w:ascii="Arial" w:hAnsi="Arial" w:cs="Arial"/>
              </w:rPr>
            </w:pPr>
            <w:r w:rsidRPr="008933EB">
              <w:rPr>
                <w:rFonts w:ascii="Arial" w:hAnsi="Arial" w:cs="Arial"/>
              </w:rPr>
              <w:t>Mary imprisoned Jane, her husband and her father in the Tower of London where she was held in No 5 Tower Green and allowed to walk freely ‘at convenient times’ at the discretion of the Lieutenant of the Tower. Records suggest that Mary was anxious to spare Jane’s life but her failure to convert to Catholicism led to her execution for high treason in February 1554.</w:t>
            </w:r>
          </w:p>
        </w:tc>
      </w:tr>
      <w:tr w:rsidR="00807E7B" w:rsidRPr="008933EB" w14:paraId="4243FBA8" w14:textId="77777777" w:rsidTr="00521241">
        <w:trPr>
          <w:cantSplit/>
        </w:trPr>
        <w:tc>
          <w:tcPr>
            <w:tcW w:w="2155" w:type="dxa"/>
          </w:tcPr>
          <w:p w14:paraId="109FA9EE" w14:textId="77777777" w:rsidR="00807E7B" w:rsidRPr="008933EB" w:rsidRDefault="00AE6876" w:rsidP="00470DD9">
            <w:pPr>
              <w:rPr>
                <w:rFonts w:ascii="Arial" w:hAnsi="Arial" w:cs="Arial"/>
              </w:rPr>
            </w:pPr>
            <w:r w:rsidRPr="008933EB">
              <w:rPr>
                <w:rFonts w:ascii="Arial" w:hAnsi="Arial" w:cs="Arial"/>
                <w:noProof/>
                <w:lang w:eastAsia="en-GB"/>
              </w:rPr>
              <w:lastRenderedPageBreak/>
              <w:drawing>
                <wp:inline distT="0" distB="0" distL="0" distR="0" wp14:anchorId="52F19FF9" wp14:editId="1A930773">
                  <wp:extent cx="1368425" cy="212090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zabeth 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8425" cy="2120900"/>
                          </a:xfrm>
                          <a:prstGeom prst="rect">
                            <a:avLst/>
                          </a:prstGeom>
                        </pic:spPr>
                      </pic:pic>
                    </a:graphicData>
                  </a:graphic>
                </wp:inline>
              </w:drawing>
            </w:r>
          </w:p>
          <w:p w14:paraId="5846C722" w14:textId="77777777" w:rsidR="00807E7B" w:rsidRPr="008933EB" w:rsidRDefault="00807E7B" w:rsidP="00470DD9">
            <w:pPr>
              <w:rPr>
                <w:rFonts w:ascii="Arial" w:hAnsi="Arial" w:cs="Arial"/>
              </w:rPr>
            </w:pPr>
          </w:p>
          <w:p w14:paraId="2E523B9E" w14:textId="77777777" w:rsidR="00807E7B" w:rsidRPr="008933EB" w:rsidRDefault="00807E7B" w:rsidP="00A5560A">
            <w:pPr>
              <w:pStyle w:val="Heading2"/>
              <w:rPr>
                <w:rFonts w:ascii="Arial" w:hAnsi="Arial" w:cs="Arial"/>
                <w:lang w:val="en-US"/>
              </w:rPr>
            </w:pPr>
            <w:r w:rsidRPr="008933EB">
              <w:rPr>
                <w:rFonts w:ascii="Arial" w:hAnsi="Arial" w:cs="Arial"/>
                <w:lang w:val="en-US"/>
              </w:rPr>
              <w:t>Elizabeth I</w:t>
            </w:r>
          </w:p>
          <w:p w14:paraId="23C5F531" w14:textId="77777777" w:rsidR="00807E7B" w:rsidRPr="008933EB" w:rsidRDefault="00807E7B" w:rsidP="00521241">
            <w:pPr>
              <w:rPr>
                <w:rFonts w:ascii="Arial" w:hAnsi="Arial" w:cs="Arial"/>
                <w:lang w:val="en-US"/>
              </w:rPr>
            </w:pPr>
            <w:r w:rsidRPr="008933EB">
              <w:rPr>
                <w:rFonts w:ascii="Arial" w:hAnsi="Arial" w:cs="Arial"/>
                <w:lang w:val="en-US"/>
              </w:rPr>
              <w:t>1533 – 1603</w:t>
            </w:r>
          </w:p>
          <w:p w14:paraId="7C5C15A4" w14:textId="77777777" w:rsidR="00807E7B" w:rsidRPr="008933EB" w:rsidRDefault="00807E7B" w:rsidP="00521241">
            <w:pPr>
              <w:rPr>
                <w:rFonts w:ascii="Arial" w:hAnsi="Arial" w:cs="Arial"/>
              </w:rPr>
            </w:pPr>
            <w:r w:rsidRPr="008933EB">
              <w:rPr>
                <w:rFonts w:ascii="Arial" w:hAnsi="Arial" w:cs="Arial"/>
                <w:lang w:val="en-US"/>
              </w:rPr>
              <w:t>Reigned: 1558 - 1603</w:t>
            </w:r>
          </w:p>
          <w:p w14:paraId="73B7214C" w14:textId="77777777" w:rsidR="00807E7B" w:rsidRPr="008933EB" w:rsidRDefault="00807E7B" w:rsidP="00AE6876">
            <w:pPr>
              <w:pStyle w:val="ImageCreditText"/>
              <w:rPr>
                <w:rFonts w:ascii="Arial" w:hAnsi="Arial" w:cs="Arial"/>
              </w:rPr>
            </w:pPr>
          </w:p>
        </w:tc>
        <w:tc>
          <w:tcPr>
            <w:tcW w:w="680" w:type="dxa"/>
          </w:tcPr>
          <w:p w14:paraId="53855007" w14:textId="77777777" w:rsidR="00807E7B" w:rsidRPr="008933EB" w:rsidRDefault="00807E7B" w:rsidP="00470DD9">
            <w:pPr>
              <w:rPr>
                <w:rFonts w:ascii="Arial" w:hAnsi="Arial" w:cs="Arial"/>
              </w:rPr>
            </w:pPr>
          </w:p>
        </w:tc>
        <w:tc>
          <w:tcPr>
            <w:tcW w:w="6804" w:type="dxa"/>
          </w:tcPr>
          <w:p w14:paraId="3C5BFA47" w14:textId="77777777" w:rsidR="00807E7B" w:rsidRPr="008933EB" w:rsidRDefault="00807E7B" w:rsidP="000947C2">
            <w:pPr>
              <w:rPr>
                <w:rFonts w:ascii="Arial" w:hAnsi="Arial" w:cs="Arial"/>
              </w:rPr>
            </w:pPr>
            <w:r w:rsidRPr="008933EB">
              <w:rPr>
                <w:rFonts w:ascii="Arial" w:hAnsi="Arial" w:cs="Arial"/>
              </w:rPr>
              <w:t>Elizabeth was born in 1533, the daughter of Henry VIII and his second wife, Anne Boleyn.</w:t>
            </w:r>
          </w:p>
          <w:p w14:paraId="2F9D588D" w14:textId="77777777" w:rsidR="00807E7B" w:rsidRPr="008933EB" w:rsidRDefault="00807E7B" w:rsidP="000947C2">
            <w:pPr>
              <w:rPr>
                <w:rFonts w:ascii="Arial" w:hAnsi="Arial" w:cs="Arial"/>
              </w:rPr>
            </w:pPr>
          </w:p>
          <w:p w14:paraId="425ADC22" w14:textId="77777777" w:rsidR="00807E7B" w:rsidRPr="008933EB" w:rsidRDefault="00807E7B" w:rsidP="000947C2">
            <w:pPr>
              <w:rPr>
                <w:rFonts w:ascii="Arial" w:hAnsi="Arial" w:cs="Arial"/>
              </w:rPr>
            </w:pPr>
            <w:r w:rsidRPr="008933EB">
              <w:rPr>
                <w:rFonts w:ascii="Arial" w:hAnsi="Arial" w:cs="Arial"/>
              </w:rPr>
              <w:t>When Elizabeth was just 2 years old, her mother was beheaded for adultery on the orders of the king and she was exiled from court. Her chances of succeeding the throne were further diminished by the birth of her half-brother Edward in 1537.</w:t>
            </w:r>
          </w:p>
          <w:p w14:paraId="32BBE60F" w14:textId="77777777" w:rsidR="00807E7B" w:rsidRPr="008933EB" w:rsidRDefault="00807E7B" w:rsidP="000947C2">
            <w:pPr>
              <w:rPr>
                <w:rFonts w:ascii="Arial" w:hAnsi="Arial" w:cs="Arial"/>
              </w:rPr>
            </w:pPr>
          </w:p>
          <w:p w14:paraId="6D75A1E4" w14:textId="77777777" w:rsidR="00807E7B" w:rsidRPr="008933EB" w:rsidRDefault="00807E7B" w:rsidP="000947C2">
            <w:pPr>
              <w:rPr>
                <w:rFonts w:ascii="Arial" w:hAnsi="Arial" w:cs="Arial"/>
              </w:rPr>
            </w:pPr>
            <w:r w:rsidRPr="008933EB">
              <w:rPr>
                <w:rFonts w:ascii="Arial" w:hAnsi="Arial" w:cs="Arial"/>
              </w:rPr>
              <w:t>In 1553 Elizabeth’s elder sister, the Catholic Mary Tudor became queen. Elizabeth was viewed by Mary as a direct threat to her throne and was briefly imprisoned in the Tower of London in 1554, for her alleged involvement in a failed Protestant rebellion led by Thomas Wyatt.</w:t>
            </w:r>
          </w:p>
          <w:p w14:paraId="54D09CDD" w14:textId="77777777" w:rsidR="00807E7B" w:rsidRPr="008933EB" w:rsidRDefault="00807E7B" w:rsidP="000947C2">
            <w:pPr>
              <w:rPr>
                <w:rFonts w:ascii="Arial" w:hAnsi="Arial" w:cs="Arial"/>
              </w:rPr>
            </w:pPr>
          </w:p>
          <w:p w14:paraId="621EBFFF" w14:textId="77777777" w:rsidR="00807E7B" w:rsidRPr="008933EB" w:rsidRDefault="00807E7B" w:rsidP="000947C2">
            <w:pPr>
              <w:rPr>
                <w:rFonts w:ascii="Arial" w:hAnsi="Arial" w:cs="Arial"/>
              </w:rPr>
            </w:pPr>
            <w:r w:rsidRPr="008933EB">
              <w:rPr>
                <w:rFonts w:ascii="Arial" w:hAnsi="Arial" w:cs="Arial"/>
              </w:rPr>
              <w:t>In November 1558, Elizabeth succeeded Mary to the throne and made religious reform her priority. The new queen recognised the importance of establishing a clear religious framework and helped to create a Church of England that, although largely Protestant, allowed some of the old Catholic traditions to continue. Despite pursuing a policy of moderation, many of her subjects were upset by this uneasy compromise and paid for their disloyalty with their lives.</w:t>
            </w:r>
          </w:p>
          <w:p w14:paraId="50B88130" w14:textId="77777777" w:rsidR="00807E7B" w:rsidRPr="008933EB" w:rsidRDefault="00807E7B" w:rsidP="000947C2">
            <w:pPr>
              <w:rPr>
                <w:rFonts w:ascii="Arial" w:hAnsi="Arial" w:cs="Arial"/>
              </w:rPr>
            </w:pPr>
          </w:p>
          <w:p w14:paraId="5140E953" w14:textId="77777777" w:rsidR="00807E7B" w:rsidRPr="008933EB" w:rsidRDefault="00807E7B" w:rsidP="000947C2">
            <w:pPr>
              <w:rPr>
                <w:rFonts w:ascii="Arial" w:hAnsi="Arial" w:cs="Arial"/>
              </w:rPr>
            </w:pPr>
            <w:r w:rsidRPr="008933EB">
              <w:rPr>
                <w:rFonts w:ascii="Arial" w:hAnsi="Arial" w:cs="Arial"/>
              </w:rPr>
              <w:t>Overall, Elizabeth’s reign is considered one of triumph and success and is often referred to as a ‘Golden Age’ of English history.</w:t>
            </w:r>
          </w:p>
        </w:tc>
      </w:tr>
      <w:tr w:rsidR="00AE6876" w:rsidRPr="008933EB" w14:paraId="5ACEF6D4" w14:textId="77777777" w:rsidTr="00521241">
        <w:trPr>
          <w:cantSplit/>
        </w:trPr>
        <w:tc>
          <w:tcPr>
            <w:tcW w:w="2155" w:type="dxa"/>
          </w:tcPr>
          <w:p w14:paraId="451A2217" w14:textId="77777777" w:rsidR="00AE6876" w:rsidRPr="008933EB" w:rsidRDefault="00AE6876" w:rsidP="00AE6876">
            <w:pPr>
              <w:rPr>
                <w:rFonts w:ascii="Arial" w:hAnsi="Arial" w:cs="Arial"/>
              </w:rPr>
            </w:pPr>
            <w:r w:rsidRPr="008933EB">
              <w:rPr>
                <w:rFonts w:ascii="Arial" w:hAnsi="Arial" w:cs="Arial"/>
                <w:noProof/>
                <w:lang w:eastAsia="en-GB"/>
              </w:rPr>
              <w:drawing>
                <wp:inline distT="0" distB="0" distL="0" distR="0" wp14:anchorId="15918126" wp14:editId="0A145564">
                  <wp:extent cx="1368425" cy="88519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n Gerard.jpg"/>
                          <pic:cNvPicPr/>
                        </pic:nvPicPr>
                        <pic:blipFill>
                          <a:blip r:embed="rId9">
                            <a:extLst>
                              <a:ext uri="{28A0092B-C50C-407E-A947-70E740481C1C}">
                                <a14:useLocalDpi xmlns:a14="http://schemas.microsoft.com/office/drawing/2010/main" val="0"/>
                              </a:ext>
                            </a:extLst>
                          </a:blip>
                          <a:stretch>
                            <a:fillRect/>
                          </a:stretch>
                        </pic:blipFill>
                        <pic:spPr>
                          <a:xfrm>
                            <a:off x="0" y="0"/>
                            <a:ext cx="1368425" cy="885190"/>
                          </a:xfrm>
                          <a:prstGeom prst="rect">
                            <a:avLst/>
                          </a:prstGeom>
                        </pic:spPr>
                      </pic:pic>
                    </a:graphicData>
                  </a:graphic>
                </wp:inline>
              </w:drawing>
            </w:r>
          </w:p>
          <w:p w14:paraId="169A9FD4" w14:textId="77777777" w:rsidR="00AE6876" w:rsidRPr="008933EB" w:rsidRDefault="00AE6876" w:rsidP="00AE6876">
            <w:pPr>
              <w:rPr>
                <w:rFonts w:ascii="Arial" w:hAnsi="Arial" w:cs="Arial"/>
              </w:rPr>
            </w:pPr>
          </w:p>
          <w:p w14:paraId="44F248D4" w14:textId="77777777" w:rsidR="00AE6876" w:rsidRPr="008933EB" w:rsidRDefault="00AE6876" w:rsidP="00AE6876">
            <w:pPr>
              <w:pStyle w:val="Heading2"/>
              <w:rPr>
                <w:rFonts w:ascii="Arial" w:hAnsi="Arial" w:cs="Arial"/>
                <w:lang w:val="en-US"/>
              </w:rPr>
            </w:pPr>
            <w:r w:rsidRPr="008933EB">
              <w:rPr>
                <w:rFonts w:ascii="Arial" w:hAnsi="Arial" w:cs="Arial"/>
                <w:lang w:val="en-US"/>
              </w:rPr>
              <w:t>John Gerard</w:t>
            </w:r>
          </w:p>
          <w:p w14:paraId="1DE0CB6D" w14:textId="77777777" w:rsidR="00AE6876" w:rsidRPr="008933EB" w:rsidRDefault="00AE6876" w:rsidP="00AE6876">
            <w:pPr>
              <w:rPr>
                <w:rFonts w:ascii="Arial" w:hAnsi="Arial" w:cs="Arial"/>
                <w:lang w:val="en-US"/>
              </w:rPr>
            </w:pPr>
            <w:r w:rsidRPr="008933EB">
              <w:rPr>
                <w:rFonts w:ascii="Arial" w:hAnsi="Arial" w:cs="Arial"/>
                <w:lang w:val="en-US"/>
              </w:rPr>
              <w:t>1564 - 1637</w:t>
            </w:r>
          </w:p>
          <w:p w14:paraId="53E8E957" w14:textId="77777777" w:rsidR="00AE6876" w:rsidRPr="008933EB" w:rsidRDefault="00AE6876" w:rsidP="00AE6876">
            <w:pPr>
              <w:rPr>
                <w:rFonts w:ascii="Arial" w:hAnsi="Arial" w:cs="Arial"/>
              </w:rPr>
            </w:pPr>
          </w:p>
          <w:p w14:paraId="294C9928" w14:textId="77777777" w:rsidR="00AE6876" w:rsidRPr="008933EB" w:rsidRDefault="00AE6876" w:rsidP="00470DD9">
            <w:pPr>
              <w:rPr>
                <w:rFonts w:ascii="Arial" w:hAnsi="Arial" w:cs="Arial"/>
                <w:noProof/>
              </w:rPr>
            </w:pPr>
          </w:p>
        </w:tc>
        <w:tc>
          <w:tcPr>
            <w:tcW w:w="680" w:type="dxa"/>
          </w:tcPr>
          <w:p w14:paraId="7A9C523E" w14:textId="77777777" w:rsidR="00AE6876" w:rsidRPr="008933EB" w:rsidRDefault="00AE6876" w:rsidP="00470DD9">
            <w:pPr>
              <w:rPr>
                <w:rFonts w:ascii="Arial" w:hAnsi="Arial" w:cs="Arial"/>
              </w:rPr>
            </w:pPr>
          </w:p>
        </w:tc>
        <w:tc>
          <w:tcPr>
            <w:tcW w:w="6804" w:type="dxa"/>
          </w:tcPr>
          <w:p w14:paraId="5A0C1600" w14:textId="77777777" w:rsidR="00AE6876" w:rsidRPr="008933EB" w:rsidRDefault="00AE6876" w:rsidP="000947C2">
            <w:pPr>
              <w:rPr>
                <w:rFonts w:ascii="Arial" w:hAnsi="Arial" w:cs="Arial"/>
              </w:rPr>
            </w:pPr>
            <w:r w:rsidRPr="008933EB">
              <w:rPr>
                <w:rFonts w:ascii="Arial" w:hAnsi="Arial" w:cs="Arial"/>
              </w:rPr>
              <w:t>John Gerard was a Jesuit priest imprisoned in the Salt Tower at the Tower of London in April 1587.</w:t>
            </w:r>
          </w:p>
          <w:p w14:paraId="1CB4D30C" w14:textId="77777777" w:rsidR="00AE6876" w:rsidRPr="008933EB" w:rsidRDefault="00AE6876" w:rsidP="000947C2">
            <w:pPr>
              <w:rPr>
                <w:rFonts w:ascii="Arial" w:hAnsi="Arial" w:cs="Arial"/>
              </w:rPr>
            </w:pPr>
          </w:p>
          <w:p w14:paraId="60112D0D" w14:textId="77777777" w:rsidR="00AE6876" w:rsidRPr="008933EB" w:rsidRDefault="00AE6876" w:rsidP="000947C2">
            <w:pPr>
              <w:rPr>
                <w:rFonts w:ascii="Arial" w:hAnsi="Arial" w:cs="Arial"/>
              </w:rPr>
            </w:pPr>
            <w:r w:rsidRPr="008933EB">
              <w:rPr>
                <w:rFonts w:ascii="Arial" w:hAnsi="Arial" w:cs="Arial"/>
              </w:rPr>
              <w:t>His failure to cooperate with officials led to a warrant being issued that sanctioned the use of torture. Gerard was tortured on three separate occasions but never revealed the names of his co-conspirators who were suspected of plotting to overthrow the queen.</w:t>
            </w:r>
          </w:p>
          <w:p w14:paraId="0DFA46AF" w14:textId="77777777" w:rsidR="00AE6876" w:rsidRPr="008933EB" w:rsidRDefault="00AE6876" w:rsidP="000947C2">
            <w:pPr>
              <w:rPr>
                <w:rFonts w:ascii="Arial" w:hAnsi="Arial" w:cs="Arial"/>
              </w:rPr>
            </w:pPr>
          </w:p>
          <w:p w14:paraId="55765DD2" w14:textId="77777777" w:rsidR="00AE6876" w:rsidRPr="008933EB" w:rsidRDefault="00AE6876" w:rsidP="000947C2">
            <w:pPr>
              <w:rPr>
                <w:rFonts w:ascii="Arial" w:hAnsi="Arial" w:cs="Arial"/>
              </w:rPr>
            </w:pPr>
            <w:r w:rsidRPr="008933EB">
              <w:rPr>
                <w:rFonts w:ascii="Arial" w:hAnsi="Arial" w:cs="Arial"/>
              </w:rPr>
              <w:t>Whilst residing at the Tower he corresponded with a number of people sympathetic to his cause, sending seemingly harmless messages with secret information written in invisible ink made from orange juice.</w:t>
            </w:r>
          </w:p>
          <w:p w14:paraId="38FA2E9C" w14:textId="77777777" w:rsidR="00AE6876" w:rsidRPr="008933EB" w:rsidRDefault="00AE6876" w:rsidP="000947C2">
            <w:pPr>
              <w:rPr>
                <w:rFonts w:ascii="Arial" w:hAnsi="Arial" w:cs="Arial"/>
              </w:rPr>
            </w:pPr>
          </w:p>
          <w:p w14:paraId="70DAF108" w14:textId="77777777" w:rsidR="00AE6876" w:rsidRPr="008933EB" w:rsidRDefault="00AE6876" w:rsidP="000947C2">
            <w:pPr>
              <w:rPr>
                <w:rFonts w:ascii="Arial" w:hAnsi="Arial" w:cs="Arial"/>
              </w:rPr>
            </w:pPr>
            <w:r w:rsidRPr="008933EB">
              <w:rPr>
                <w:rFonts w:ascii="Arial" w:hAnsi="Arial" w:cs="Arial"/>
              </w:rPr>
              <w:t>Together with fellow prisoner, John Arden, Gerard masterminded his escape. Little is known of John Arden other than the fact that he was listed in the prison records in 1594 as a condemned man.</w:t>
            </w:r>
          </w:p>
          <w:p w14:paraId="1A5DC25C" w14:textId="77777777" w:rsidR="00AE6876" w:rsidRPr="008933EB" w:rsidRDefault="00AE6876" w:rsidP="000947C2">
            <w:pPr>
              <w:rPr>
                <w:rFonts w:ascii="Arial" w:hAnsi="Arial" w:cs="Arial"/>
              </w:rPr>
            </w:pPr>
          </w:p>
          <w:p w14:paraId="19F6000B" w14:textId="77777777" w:rsidR="00AE6876" w:rsidRPr="008933EB" w:rsidRDefault="00AE6876" w:rsidP="000947C2">
            <w:pPr>
              <w:rPr>
                <w:rFonts w:ascii="Arial" w:hAnsi="Arial" w:cs="Arial"/>
              </w:rPr>
            </w:pPr>
            <w:r w:rsidRPr="008933EB">
              <w:rPr>
                <w:rFonts w:ascii="Arial" w:hAnsi="Arial" w:cs="Arial"/>
              </w:rPr>
              <w:t xml:space="preserve">On 5 October 1597, Gerard and Arden said Mass together in the Cradle Tower before swinging across the moat on a rope and onto a waiting boat. The jailer who assisted the pair with their escape also fled the Tower. </w:t>
            </w:r>
          </w:p>
          <w:p w14:paraId="0D6C5774" w14:textId="77777777" w:rsidR="00AE6876" w:rsidRPr="008933EB" w:rsidRDefault="00AE6876" w:rsidP="000947C2">
            <w:pPr>
              <w:rPr>
                <w:rFonts w:ascii="Arial" w:hAnsi="Arial" w:cs="Arial"/>
              </w:rPr>
            </w:pPr>
          </w:p>
          <w:p w14:paraId="1063AC20" w14:textId="77777777" w:rsidR="00AE6876" w:rsidRPr="008933EB" w:rsidRDefault="00AE6876" w:rsidP="000947C2">
            <w:pPr>
              <w:rPr>
                <w:rFonts w:ascii="Arial" w:hAnsi="Arial" w:cs="Arial"/>
              </w:rPr>
            </w:pPr>
            <w:r w:rsidRPr="008933EB">
              <w:rPr>
                <w:rFonts w:ascii="Arial" w:hAnsi="Arial" w:cs="Arial"/>
              </w:rPr>
              <w:t>John Gerard later went on to write an account of his incarceration and escape from the Tower.</w:t>
            </w:r>
          </w:p>
        </w:tc>
      </w:tr>
      <w:tr w:rsidR="00AE6876" w:rsidRPr="008933EB" w14:paraId="62537551" w14:textId="77777777" w:rsidTr="00521241">
        <w:trPr>
          <w:cantSplit/>
        </w:trPr>
        <w:tc>
          <w:tcPr>
            <w:tcW w:w="2155" w:type="dxa"/>
          </w:tcPr>
          <w:p w14:paraId="50E00D7D" w14:textId="77777777" w:rsidR="00AE6876" w:rsidRPr="008933EB" w:rsidRDefault="00AE6876" w:rsidP="00AE6876">
            <w:pPr>
              <w:rPr>
                <w:rFonts w:ascii="Arial" w:hAnsi="Arial" w:cs="Arial"/>
              </w:rPr>
            </w:pPr>
            <w:r w:rsidRPr="008933EB">
              <w:rPr>
                <w:rFonts w:ascii="Arial" w:hAnsi="Arial" w:cs="Arial"/>
                <w:noProof/>
                <w:lang w:eastAsia="en-GB"/>
              </w:rPr>
              <w:lastRenderedPageBreak/>
              <w:drawing>
                <wp:inline distT="0" distB="0" distL="0" distR="0" wp14:anchorId="491C94DA" wp14:editId="68873986">
                  <wp:extent cx="1368425" cy="1746250"/>
                  <wp:effectExtent l="0" t="0" r="317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bert Devereux.jpg"/>
                          <pic:cNvPicPr/>
                        </pic:nvPicPr>
                        <pic:blipFill>
                          <a:blip r:embed="rId10">
                            <a:extLst>
                              <a:ext uri="{28A0092B-C50C-407E-A947-70E740481C1C}">
                                <a14:useLocalDpi xmlns:a14="http://schemas.microsoft.com/office/drawing/2010/main" val="0"/>
                              </a:ext>
                            </a:extLst>
                          </a:blip>
                          <a:stretch>
                            <a:fillRect/>
                          </a:stretch>
                        </pic:blipFill>
                        <pic:spPr>
                          <a:xfrm>
                            <a:off x="0" y="0"/>
                            <a:ext cx="1368425" cy="1746250"/>
                          </a:xfrm>
                          <a:prstGeom prst="rect">
                            <a:avLst/>
                          </a:prstGeom>
                        </pic:spPr>
                      </pic:pic>
                    </a:graphicData>
                  </a:graphic>
                </wp:inline>
              </w:drawing>
            </w:r>
          </w:p>
          <w:p w14:paraId="3E725285" w14:textId="77777777" w:rsidR="00AE6876" w:rsidRPr="008933EB" w:rsidRDefault="00AE6876" w:rsidP="00AE6876">
            <w:pPr>
              <w:rPr>
                <w:rFonts w:ascii="Arial" w:hAnsi="Arial" w:cs="Arial"/>
              </w:rPr>
            </w:pPr>
          </w:p>
          <w:p w14:paraId="42D4978D" w14:textId="77777777" w:rsidR="00AE6876" w:rsidRPr="008933EB" w:rsidRDefault="00AE6876" w:rsidP="00AE6876">
            <w:pPr>
              <w:pStyle w:val="Heading2"/>
              <w:rPr>
                <w:rFonts w:ascii="Arial" w:hAnsi="Arial" w:cs="Arial"/>
                <w:lang w:val="en-US"/>
              </w:rPr>
            </w:pPr>
            <w:r w:rsidRPr="008933EB">
              <w:rPr>
                <w:rFonts w:ascii="Arial" w:hAnsi="Arial" w:cs="Arial"/>
                <w:lang w:val="en-US"/>
              </w:rPr>
              <w:t>Robert Devereux</w:t>
            </w:r>
          </w:p>
          <w:p w14:paraId="70C6D0E4" w14:textId="77777777" w:rsidR="00AE6876" w:rsidRPr="008933EB" w:rsidRDefault="00AE6876" w:rsidP="00AE6876">
            <w:pPr>
              <w:rPr>
                <w:rFonts w:ascii="Arial" w:hAnsi="Arial" w:cs="Arial"/>
                <w:lang w:val="en-US"/>
              </w:rPr>
            </w:pPr>
            <w:r w:rsidRPr="008933EB">
              <w:rPr>
                <w:rFonts w:ascii="Arial" w:hAnsi="Arial" w:cs="Arial"/>
                <w:lang w:val="en-US"/>
              </w:rPr>
              <w:t>1566 - 1601</w:t>
            </w:r>
          </w:p>
          <w:p w14:paraId="16489E69" w14:textId="77777777" w:rsidR="00AE6876" w:rsidRPr="008933EB" w:rsidRDefault="00AE6876" w:rsidP="00AE6876">
            <w:pPr>
              <w:rPr>
                <w:rFonts w:ascii="Arial" w:hAnsi="Arial" w:cs="Arial"/>
                <w:noProof/>
              </w:rPr>
            </w:pPr>
          </w:p>
        </w:tc>
        <w:tc>
          <w:tcPr>
            <w:tcW w:w="680" w:type="dxa"/>
          </w:tcPr>
          <w:p w14:paraId="7AF1E50D" w14:textId="77777777" w:rsidR="00AE6876" w:rsidRPr="008933EB" w:rsidRDefault="00AE6876" w:rsidP="00470DD9">
            <w:pPr>
              <w:rPr>
                <w:rFonts w:ascii="Arial" w:hAnsi="Arial" w:cs="Arial"/>
              </w:rPr>
            </w:pPr>
          </w:p>
        </w:tc>
        <w:tc>
          <w:tcPr>
            <w:tcW w:w="6804" w:type="dxa"/>
          </w:tcPr>
          <w:p w14:paraId="2CED2BCB" w14:textId="77777777" w:rsidR="00AE6876" w:rsidRPr="008933EB" w:rsidRDefault="00AE6876" w:rsidP="000947C2">
            <w:pPr>
              <w:rPr>
                <w:rFonts w:ascii="Arial" w:hAnsi="Arial" w:cs="Arial"/>
              </w:rPr>
            </w:pPr>
            <w:r w:rsidRPr="008933EB">
              <w:rPr>
                <w:rFonts w:ascii="Arial" w:hAnsi="Arial" w:cs="Arial"/>
              </w:rPr>
              <w:t>Robert Devereux was a courtier and soldier, famous for his charm and his position as a royal favourite in the court of Elizabeth I.</w:t>
            </w:r>
          </w:p>
          <w:p w14:paraId="21B5DF31" w14:textId="77777777" w:rsidR="00AE6876" w:rsidRPr="008933EB" w:rsidRDefault="00AE6876" w:rsidP="000947C2">
            <w:pPr>
              <w:rPr>
                <w:rFonts w:ascii="Arial" w:hAnsi="Arial" w:cs="Arial"/>
              </w:rPr>
            </w:pPr>
          </w:p>
          <w:p w14:paraId="59402979" w14:textId="77777777" w:rsidR="00AE6876" w:rsidRPr="008933EB" w:rsidRDefault="00AE6876" w:rsidP="000947C2">
            <w:pPr>
              <w:rPr>
                <w:rFonts w:ascii="Arial" w:hAnsi="Arial" w:cs="Arial"/>
              </w:rPr>
            </w:pPr>
            <w:r w:rsidRPr="008933EB">
              <w:rPr>
                <w:rFonts w:ascii="Arial" w:hAnsi="Arial" w:cs="Arial"/>
              </w:rPr>
              <w:t>Robert inherited the title Earl of Essex from his father and arrived at Elizabeth’s court in his twenties. Tall and handsome the queen warmed to him and, despite a tempestuous relationship, granted him numerous lucrative offices and appointments.</w:t>
            </w:r>
          </w:p>
          <w:p w14:paraId="0D83FC86" w14:textId="77777777" w:rsidR="00AE6876" w:rsidRPr="008933EB" w:rsidRDefault="00AE6876" w:rsidP="000947C2">
            <w:pPr>
              <w:rPr>
                <w:rFonts w:ascii="Arial" w:hAnsi="Arial" w:cs="Arial"/>
              </w:rPr>
            </w:pPr>
          </w:p>
          <w:p w14:paraId="1B7B53EF" w14:textId="77777777" w:rsidR="00AE6876" w:rsidRPr="008933EB" w:rsidRDefault="00AE6876" w:rsidP="000947C2">
            <w:pPr>
              <w:rPr>
                <w:rFonts w:ascii="Arial" w:hAnsi="Arial" w:cs="Arial"/>
              </w:rPr>
            </w:pPr>
            <w:r w:rsidRPr="008933EB">
              <w:rPr>
                <w:rFonts w:ascii="Arial" w:hAnsi="Arial" w:cs="Arial"/>
              </w:rPr>
              <w:t>Despite his charms, Robert was vain, easily offended and disliked being ruled by a woman. In 1599 he was appointed Lord Lieutenant of Ireland and sent overseas to suppress an uprising. He failed and returned to England to try to explain his conduct to the queen. Rather than forgiving him, Elizabeth deprived Essex of his offices and had him placed under house arrest.</w:t>
            </w:r>
          </w:p>
          <w:p w14:paraId="654FB497" w14:textId="77777777" w:rsidR="00AE6876" w:rsidRPr="008933EB" w:rsidRDefault="00AE6876" w:rsidP="000947C2">
            <w:pPr>
              <w:rPr>
                <w:rFonts w:ascii="Arial" w:hAnsi="Arial" w:cs="Arial"/>
              </w:rPr>
            </w:pPr>
          </w:p>
          <w:p w14:paraId="3DCFEA9C" w14:textId="77777777" w:rsidR="00AE6876" w:rsidRPr="008933EB" w:rsidRDefault="00AE6876" w:rsidP="000947C2">
            <w:pPr>
              <w:rPr>
                <w:rFonts w:ascii="Arial" w:hAnsi="Arial" w:cs="Arial"/>
              </w:rPr>
            </w:pPr>
            <w:r w:rsidRPr="008933EB">
              <w:rPr>
                <w:rFonts w:ascii="Arial" w:hAnsi="Arial" w:cs="Arial"/>
              </w:rPr>
              <w:t>Enraged by the punishment, Essex plotted to raise the people of London in revolt against the queen and government, and seize control. When his campaign failed Robert Devereux was arrested and imprisoned and put on trial for treason at the Tower of London.</w:t>
            </w:r>
          </w:p>
          <w:p w14:paraId="6C682FC5" w14:textId="77777777" w:rsidR="00AE6876" w:rsidRPr="008933EB" w:rsidRDefault="00AE6876" w:rsidP="000947C2">
            <w:pPr>
              <w:rPr>
                <w:rFonts w:ascii="Arial" w:hAnsi="Arial" w:cs="Arial"/>
              </w:rPr>
            </w:pPr>
          </w:p>
          <w:p w14:paraId="73FD953F" w14:textId="77777777" w:rsidR="00AE6876" w:rsidRPr="008933EB" w:rsidRDefault="00AE6876" w:rsidP="000947C2">
            <w:pPr>
              <w:rPr>
                <w:rFonts w:ascii="Arial" w:hAnsi="Arial" w:cs="Arial"/>
              </w:rPr>
            </w:pPr>
            <w:r w:rsidRPr="008933EB">
              <w:rPr>
                <w:rFonts w:ascii="Arial" w:hAnsi="Arial" w:cs="Arial"/>
              </w:rPr>
              <w:t>He was found guilty and executed on 25 February 1601.</w:t>
            </w:r>
          </w:p>
        </w:tc>
      </w:tr>
    </w:tbl>
    <w:p w14:paraId="36C87FC4" w14:textId="77777777" w:rsidR="00807E7B" w:rsidRPr="008933EB" w:rsidRDefault="00807E7B" w:rsidP="00470DD9">
      <w:pPr>
        <w:rPr>
          <w:rFonts w:ascii="Arial" w:hAnsi="Arial" w:cs="Arial"/>
        </w:rPr>
      </w:pPr>
    </w:p>
    <w:p w14:paraId="44DA45CA" w14:textId="77777777" w:rsidR="00807E7B" w:rsidRPr="008933EB" w:rsidRDefault="00807E7B" w:rsidP="00C464CA">
      <w:pPr>
        <w:spacing w:line="240" w:lineRule="auto"/>
        <w:rPr>
          <w:rFonts w:ascii="Arial" w:hAnsi="Arial" w:cs="Arial"/>
        </w:rPr>
      </w:pPr>
    </w:p>
    <w:p w14:paraId="04B42A15" w14:textId="77777777" w:rsidR="00C60AC4" w:rsidRPr="008933EB" w:rsidRDefault="00C60AC4" w:rsidP="00C60AC4">
      <w:pPr>
        <w:pStyle w:val="Bullets"/>
        <w:numPr>
          <w:ilvl w:val="0"/>
          <w:numId w:val="0"/>
        </w:numPr>
        <w:ind w:left="170" w:hanging="170"/>
        <w:rPr>
          <w:rFonts w:ascii="Arial" w:hAnsi="Arial" w:cs="Arial"/>
        </w:rPr>
      </w:pPr>
    </w:p>
    <w:p w14:paraId="0EBF16FD" w14:textId="77777777" w:rsidR="00A6589C" w:rsidRPr="008933EB" w:rsidRDefault="00A6589C" w:rsidP="00A6589C">
      <w:pPr>
        <w:spacing w:line="240" w:lineRule="auto"/>
        <w:rPr>
          <w:rFonts w:ascii="Arial" w:hAnsi="Arial" w:cs="Arial"/>
        </w:rPr>
      </w:pPr>
    </w:p>
    <w:sectPr w:rsidR="00A6589C" w:rsidRPr="008933EB" w:rsidSect="008C388D">
      <w:footerReference w:type="default" r:id="rId11"/>
      <w:headerReference w:type="first" r:id="rId12"/>
      <w:footerReference w:type="first" r:id="rId13"/>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9D56D" w14:textId="77777777" w:rsidR="00135BCC" w:rsidRDefault="00135BCC" w:rsidP="006054BA">
      <w:pPr>
        <w:spacing w:line="240" w:lineRule="auto"/>
      </w:pPr>
      <w:r>
        <w:separator/>
      </w:r>
    </w:p>
  </w:endnote>
  <w:endnote w:type="continuationSeparator" w:id="0">
    <w:p w14:paraId="69158C88" w14:textId="77777777" w:rsidR="00135BCC" w:rsidRDefault="00135BCC" w:rsidP="00605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Book">
    <w:altName w:val="Calibri"/>
    <w:charset w:val="00"/>
    <w:family w:val="auto"/>
    <w:pitch w:val="variable"/>
    <w:sig w:usb0="8000002F" w:usb1="00000048" w:usb2="00000000" w:usb3="00000000" w:csb0="00000001" w:csb1="00000000"/>
  </w:font>
  <w:font w:name="Gotham-Medium">
    <w:charset w:val="00"/>
    <w:family w:val="auto"/>
    <w:pitch w:val="variable"/>
    <w:sig w:usb0="8000002F" w:usb1="00000048"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arao OT">
    <w:altName w:val="Calibri"/>
    <w:panose1 w:val="00000000000000000000"/>
    <w:charset w:val="00"/>
    <w:family w:val="modern"/>
    <w:notTrueType/>
    <w:pitch w:val="variable"/>
    <w:sig w:usb0="8000002F" w:usb1="0000004A" w:usb2="00000000" w:usb3="00000000" w:csb0="00000193" w:csb1="00000000"/>
  </w:font>
  <w:font w:name="Gotham Medium">
    <w:altName w:val="Arial"/>
    <w:panose1 w:val="00000000000000000000"/>
    <w:charset w:val="00"/>
    <w:family w:val="modern"/>
    <w:notTrueType/>
    <w:pitch w:val="variable"/>
    <w:sig w:usb0="A10000FF" w:usb1="4000005B" w:usb2="00000000" w:usb3="00000000" w:csb0="0000009B" w:csb1="00000000"/>
  </w:font>
  <w:font w:name="Gotham Book">
    <w:altName w:val="Times New Roman"/>
    <w:charset w:val="00"/>
    <w:family w:val="auto"/>
    <w:pitch w:val="variable"/>
    <w:sig w:usb0="00000001"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2FFA8" w14:textId="77777777" w:rsidR="00D70E76" w:rsidRDefault="00D70E76" w:rsidP="00D70E76">
    <w:pPr>
      <w:pStyle w:val="Footer"/>
      <w:spacing w:line="320" w:lineRule="atLeast"/>
      <w:rPr>
        <w:sz w:val="28"/>
        <w:szCs w:val="28"/>
      </w:rPr>
    </w:pPr>
  </w:p>
  <w:p w14:paraId="4046D242" w14:textId="77777777" w:rsidR="00D70E76" w:rsidRDefault="00D70E76" w:rsidP="00D70E76">
    <w:pPr>
      <w:pStyle w:val="Footer"/>
      <w:spacing w:line="320" w:lineRule="atLeast"/>
      <w:rPr>
        <w:sz w:val="28"/>
        <w:szCs w:val="28"/>
      </w:rPr>
    </w:pPr>
  </w:p>
  <w:p w14:paraId="77FCFC20" w14:textId="77777777" w:rsidR="00853C93" w:rsidRPr="008933EB" w:rsidRDefault="00807E7B" w:rsidP="00853C93">
    <w:pPr>
      <w:pStyle w:val="FooterTitle"/>
      <w:rPr>
        <w:rFonts w:ascii="Arial" w:hAnsi="Arial" w:cs="Arial"/>
      </w:rPr>
    </w:pPr>
    <w:r w:rsidRPr="008933EB">
      <w:rPr>
        <w:rFonts w:ascii="Arial" w:hAnsi="Arial" w:cs="Arial"/>
      </w:rPr>
      <w:t>E</w:t>
    </w:r>
    <w:r w:rsidR="00AE6876" w:rsidRPr="008933EB">
      <w:rPr>
        <w:rFonts w:ascii="Arial" w:hAnsi="Arial" w:cs="Arial"/>
      </w:rPr>
      <w:t>lizabethan Religious Upheaval</w:t>
    </w:r>
  </w:p>
  <w:p w14:paraId="3F6142C6" w14:textId="77777777" w:rsidR="004619F4" w:rsidRDefault="00807E7B" w:rsidP="00853C93">
    <w:pPr>
      <w:pStyle w:val="Footer"/>
    </w:pPr>
    <w:r w:rsidRPr="008933EB">
      <w:rPr>
        <w:rFonts w:ascii="Arial" w:hAnsi="Arial" w:cs="Arial"/>
      </w:rPr>
      <w:t>Key Characters</w:t>
    </w:r>
    <w:r w:rsidR="004619F4">
      <w:tab/>
    </w:r>
    <w:r w:rsidR="004619F4">
      <w:tab/>
    </w:r>
    <w:r w:rsidR="004619F4">
      <w:fldChar w:fldCharType="begin"/>
    </w:r>
    <w:r w:rsidR="004619F4">
      <w:instrText xml:space="preserve"> PAGE  \* MERGEFORMAT </w:instrText>
    </w:r>
    <w:r w:rsidR="004619F4">
      <w:fldChar w:fldCharType="separate"/>
    </w:r>
    <w:r w:rsidR="008933EB">
      <w:rPr>
        <w:noProof/>
      </w:rPr>
      <w:t>2</w:t>
    </w:r>
    <w:r w:rsidR="004619F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CD572" w14:textId="77777777" w:rsidR="00807E7B" w:rsidRDefault="00807E7B">
    <w:pPr>
      <w:pStyle w:val="Footer"/>
    </w:pPr>
  </w:p>
  <w:p w14:paraId="68F53DAB" w14:textId="77777777" w:rsidR="00807E7B" w:rsidRDefault="00807E7B">
    <w:pPr>
      <w:pStyle w:val="Footer"/>
    </w:pPr>
  </w:p>
  <w:p w14:paraId="234BBF5C" w14:textId="77777777" w:rsidR="00807E7B" w:rsidRDefault="00807E7B">
    <w:pPr>
      <w:pStyle w:val="Footer"/>
    </w:pPr>
  </w:p>
  <w:p w14:paraId="2BF8F807" w14:textId="77777777" w:rsidR="00807E7B" w:rsidRDefault="00807E7B">
    <w:pPr>
      <w:pStyle w:val="Footer"/>
    </w:pPr>
    <w:r>
      <w:rPr>
        <w:noProof/>
        <w:lang w:eastAsia="en-GB"/>
      </w:rPr>
      <w:drawing>
        <wp:anchor distT="0" distB="0" distL="114300" distR="114300" simplePos="0" relativeHeight="251659264" behindDoc="1" locked="0" layoutInCell="1" allowOverlap="1" wp14:anchorId="684B8ED8" wp14:editId="35B3D31B">
          <wp:simplePos x="0" y="0"/>
          <wp:positionH relativeFrom="page">
            <wp:posOffset>4428490</wp:posOffset>
          </wp:positionH>
          <wp:positionV relativeFrom="page">
            <wp:posOffset>9757410</wp:posOffset>
          </wp:positionV>
          <wp:extent cx="2700720" cy="576720"/>
          <wp:effectExtent l="0" t="0" r="444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PDescriptor1200.png"/>
                  <pic:cNvPicPr/>
                </pic:nvPicPr>
                <pic:blipFill>
                  <a:blip r:embed="rId1">
                    <a:extLst>
                      <a:ext uri="{28A0092B-C50C-407E-A947-70E740481C1C}">
                        <a14:useLocalDpi xmlns:a14="http://schemas.microsoft.com/office/drawing/2010/main" val="0"/>
                      </a:ext>
                    </a:extLst>
                  </a:blip>
                  <a:stretch>
                    <a:fillRect/>
                  </a:stretch>
                </pic:blipFill>
                <pic:spPr>
                  <a:xfrm>
                    <a:off x="0" y="0"/>
                    <a:ext cx="2700720" cy="576720"/>
                  </a:xfrm>
                  <a:prstGeom prst="rect">
                    <a:avLst/>
                  </a:prstGeom>
                </pic:spPr>
              </pic:pic>
            </a:graphicData>
          </a:graphic>
          <wp14:sizeRelH relativeFrom="margin">
            <wp14:pctWidth>0</wp14:pctWidth>
          </wp14:sizeRelH>
          <wp14:sizeRelV relativeFrom="margin">
            <wp14:pctHeight>0</wp14:pctHeight>
          </wp14:sizeRelV>
        </wp:anchor>
      </w:drawing>
    </w:r>
  </w:p>
  <w:p w14:paraId="094FE296" w14:textId="77777777" w:rsidR="00807E7B" w:rsidRDefault="00807E7B">
    <w:pPr>
      <w:pStyle w:val="Footer"/>
    </w:pPr>
  </w:p>
  <w:p w14:paraId="58B45741" w14:textId="77777777" w:rsidR="00807E7B" w:rsidRDefault="00807E7B">
    <w:pPr>
      <w:pStyle w:val="Footer"/>
    </w:pPr>
  </w:p>
  <w:p w14:paraId="19842C63" w14:textId="77777777" w:rsidR="00807E7B" w:rsidRDefault="00807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DD47A" w14:textId="77777777" w:rsidR="00135BCC" w:rsidRDefault="00135BCC" w:rsidP="006054BA">
      <w:pPr>
        <w:spacing w:line="240" w:lineRule="auto"/>
      </w:pPr>
      <w:r>
        <w:separator/>
      </w:r>
    </w:p>
  </w:footnote>
  <w:footnote w:type="continuationSeparator" w:id="0">
    <w:p w14:paraId="12093393" w14:textId="77777777" w:rsidR="00135BCC" w:rsidRDefault="00135BCC" w:rsidP="006054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191" w:tblpY="1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384"/>
      <w:gridCol w:w="1384"/>
      <w:gridCol w:w="1384"/>
    </w:tblGrid>
    <w:tr w:rsidR="00F5573E" w14:paraId="2214324D" w14:textId="77777777" w:rsidTr="00011E6A">
      <w:trPr>
        <w:trHeight w:hRule="exact" w:val="1701"/>
      </w:trPr>
      <w:tc>
        <w:tcPr>
          <w:tcW w:w="1384" w:type="dxa"/>
        </w:tcPr>
        <w:p w14:paraId="17018ACB" w14:textId="77777777" w:rsidR="00F5573E" w:rsidRDefault="00F5573E" w:rsidP="00011E6A">
          <w:pPr>
            <w:pStyle w:val="Header"/>
          </w:pPr>
        </w:p>
      </w:tc>
      <w:tc>
        <w:tcPr>
          <w:tcW w:w="1384" w:type="dxa"/>
        </w:tcPr>
        <w:p w14:paraId="31365D8C" w14:textId="77777777" w:rsidR="00F5573E" w:rsidRDefault="00F5573E" w:rsidP="00011E6A">
          <w:pPr>
            <w:pStyle w:val="Header"/>
          </w:pPr>
        </w:p>
      </w:tc>
      <w:tc>
        <w:tcPr>
          <w:tcW w:w="1384" w:type="dxa"/>
        </w:tcPr>
        <w:p w14:paraId="0DAF887F" w14:textId="77777777" w:rsidR="00F5573E" w:rsidRDefault="00807E7B" w:rsidP="00011E6A">
          <w:pPr>
            <w:pStyle w:val="Header"/>
          </w:pPr>
          <w:r>
            <w:rPr>
              <w:noProof/>
              <w:lang w:eastAsia="en-GB"/>
            </w:rPr>
            <w:drawing>
              <wp:inline distT="0" distB="0" distL="0" distR="0" wp14:anchorId="17A37772" wp14:editId="752A0696">
                <wp:extent cx="805949" cy="104013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S5 Flag.png"/>
                        <pic:cNvPicPr/>
                      </pic:nvPicPr>
                      <pic:blipFill>
                        <a:blip r:embed="rId1">
                          <a:extLst>
                            <a:ext uri="{28A0092B-C50C-407E-A947-70E740481C1C}">
                              <a14:useLocalDpi xmlns:a14="http://schemas.microsoft.com/office/drawing/2010/main" val="0"/>
                            </a:ext>
                          </a:extLst>
                        </a:blip>
                        <a:stretch>
                          <a:fillRect/>
                        </a:stretch>
                      </pic:blipFill>
                      <pic:spPr>
                        <a:xfrm>
                          <a:off x="0" y="0"/>
                          <a:ext cx="805949" cy="1040130"/>
                        </a:xfrm>
                        <a:prstGeom prst="rect">
                          <a:avLst/>
                        </a:prstGeom>
                      </pic:spPr>
                    </pic:pic>
                  </a:graphicData>
                </a:graphic>
              </wp:inline>
            </w:drawing>
          </w:r>
        </w:p>
      </w:tc>
    </w:tr>
  </w:tbl>
  <w:p w14:paraId="7BDA765B" w14:textId="77777777" w:rsidR="006054BA" w:rsidRDefault="006054BA">
    <w:pPr>
      <w:pStyle w:val="Header"/>
    </w:pPr>
  </w:p>
  <w:p w14:paraId="06FB7EB8" w14:textId="77777777" w:rsidR="00963532" w:rsidRDefault="00963532">
    <w:pPr>
      <w:pStyle w:val="Header"/>
    </w:pPr>
  </w:p>
  <w:p w14:paraId="7938FD7B" w14:textId="77777777" w:rsidR="00963532" w:rsidRDefault="00963532">
    <w:pPr>
      <w:pStyle w:val="Header"/>
    </w:pPr>
  </w:p>
  <w:p w14:paraId="1A615112" w14:textId="77777777" w:rsidR="00011E6A" w:rsidRDefault="00011E6A">
    <w:pPr>
      <w:pStyle w:val="Header"/>
    </w:pPr>
  </w:p>
  <w:p w14:paraId="226FDCE8" w14:textId="77777777" w:rsidR="00963532" w:rsidRDefault="00963532">
    <w:pPr>
      <w:pStyle w:val="Header"/>
    </w:pPr>
  </w:p>
  <w:p w14:paraId="387A810E" w14:textId="77777777" w:rsidR="00963532" w:rsidRDefault="009635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F15F4"/>
    <w:multiLevelType w:val="multilevel"/>
    <w:tmpl w:val="34921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042CA3"/>
    <w:multiLevelType w:val="multilevel"/>
    <w:tmpl w:val="F47A7E50"/>
    <w:styleLink w:val="BulletList"/>
    <w:lvl w:ilvl="0">
      <w:start w:val="1"/>
      <w:numFmt w:val="bullet"/>
      <w:pStyle w:val="Bullets"/>
      <w:lvlText w:val=""/>
      <w:lvlJc w:val="left"/>
      <w:pPr>
        <w:ind w:left="170" w:hanging="170"/>
      </w:pPr>
      <w:rPr>
        <w:rFonts w:ascii="Symbol" w:hAnsi="Symbol" w:hint="default"/>
      </w:rPr>
    </w:lvl>
    <w:lvl w:ilvl="1">
      <w:start w:val="1"/>
      <w:numFmt w:val="bullet"/>
      <w:lvlText w:val="o"/>
      <w:lvlJc w:val="left"/>
      <w:pPr>
        <w:ind w:left="170" w:hanging="170"/>
      </w:pPr>
      <w:rPr>
        <w:rFonts w:ascii="Courier New" w:hAnsi="Courier New" w:hint="default"/>
      </w:rPr>
    </w:lvl>
    <w:lvl w:ilvl="2">
      <w:start w:val="1"/>
      <w:numFmt w:val="bullet"/>
      <w:lvlText w:val=""/>
      <w:lvlJc w:val="left"/>
      <w:pPr>
        <w:ind w:left="170" w:hanging="170"/>
      </w:pPr>
      <w:rPr>
        <w:rFonts w:ascii="Wingdings" w:hAnsi="Wingdings" w:hint="default"/>
      </w:rPr>
    </w:lvl>
    <w:lvl w:ilvl="3">
      <w:start w:val="1"/>
      <w:numFmt w:val="bullet"/>
      <w:lvlText w:val=""/>
      <w:lvlJc w:val="left"/>
      <w:pPr>
        <w:ind w:left="510" w:hanging="170"/>
      </w:pPr>
      <w:rPr>
        <w:rFonts w:ascii="Symbol" w:hAnsi="Symbol" w:hint="default"/>
      </w:rPr>
    </w:lvl>
    <w:lvl w:ilvl="4">
      <w:start w:val="1"/>
      <w:numFmt w:val="bullet"/>
      <w:lvlText w:val="o"/>
      <w:lvlJc w:val="left"/>
      <w:pPr>
        <w:ind w:left="510" w:hanging="170"/>
      </w:pPr>
      <w:rPr>
        <w:rFonts w:ascii="Courier New" w:hAnsi="Courier New" w:hint="default"/>
      </w:rPr>
    </w:lvl>
    <w:lvl w:ilvl="5">
      <w:start w:val="1"/>
      <w:numFmt w:val="bullet"/>
      <w:lvlText w:val=""/>
      <w:lvlJc w:val="left"/>
      <w:pPr>
        <w:ind w:left="680" w:hanging="170"/>
      </w:pPr>
      <w:rPr>
        <w:rFonts w:ascii="Wingdings" w:hAnsi="Wingdings" w:hint="default"/>
      </w:rPr>
    </w:lvl>
    <w:lvl w:ilvl="6">
      <w:start w:val="1"/>
      <w:numFmt w:val="bullet"/>
      <w:lvlText w:val=""/>
      <w:lvlJc w:val="left"/>
      <w:pPr>
        <w:ind w:left="680" w:hanging="170"/>
      </w:pPr>
      <w:rPr>
        <w:rFonts w:ascii="Symbol" w:hAnsi="Symbol" w:hint="default"/>
      </w:rPr>
    </w:lvl>
    <w:lvl w:ilvl="7">
      <w:start w:val="1"/>
      <w:numFmt w:val="bullet"/>
      <w:lvlText w:val="o"/>
      <w:lvlJc w:val="left"/>
      <w:pPr>
        <w:ind w:left="680" w:hanging="170"/>
      </w:pPr>
      <w:rPr>
        <w:rFonts w:ascii="Courier New" w:hAnsi="Courier New" w:hint="default"/>
      </w:rPr>
    </w:lvl>
    <w:lvl w:ilvl="8">
      <w:start w:val="1"/>
      <w:numFmt w:val="bullet"/>
      <w:lvlText w:val=""/>
      <w:lvlJc w:val="left"/>
      <w:pPr>
        <w:ind w:left="680" w:hanging="170"/>
      </w:pPr>
      <w:rPr>
        <w:rFonts w:ascii="Wingdings" w:hAnsi="Wingdings" w:hint="default"/>
      </w:rPr>
    </w:lvl>
  </w:abstractNum>
  <w:abstractNum w:abstractNumId="2" w15:restartNumberingAfterBreak="0">
    <w:nsid w:val="18233A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4A7754"/>
    <w:multiLevelType w:val="multilevel"/>
    <w:tmpl w:val="87E6E9C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592871"/>
    <w:multiLevelType w:val="hybridMultilevel"/>
    <w:tmpl w:val="6B204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D67794"/>
    <w:multiLevelType w:val="multilevel"/>
    <w:tmpl w:val="0AD01B20"/>
    <w:numStyleLink w:val="HRPNumbering"/>
  </w:abstractNum>
  <w:abstractNum w:abstractNumId="6" w15:restartNumberingAfterBreak="0">
    <w:nsid w:val="3E0D3098"/>
    <w:multiLevelType w:val="multilevel"/>
    <w:tmpl w:val="F47A7E50"/>
    <w:numStyleLink w:val="BulletList"/>
  </w:abstractNum>
  <w:abstractNum w:abstractNumId="7" w15:restartNumberingAfterBreak="0">
    <w:nsid w:val="43F83B33"/>
    <w:multiLevelType w:val="multilevel"/>
    <w:tmpl w:val="F47A7E50"/>
    <w:numStyleLink w:val="BulletList"/>
  </w:abstractNum>
  <w:abstractNum w:abstractNumId="8" w15:restartNumberingAfterBreak="0">
    <w:nsid w:val="45F33F35"/>
    <w:multiLevelType w:val="hybridMultilevel"/>
    <w:tmpl w:val="86B2FA84"/>
    <w:lvl w:ilvl="0" w:tplc="44BC4A30">
      <w:start w:val="1"/>
      <w:numFmt w:val="decimal"/>
      <w:lvlText w:val="%1."/>
      <w:lvlJc w:val="left"/>
      <w:pPr>
        <w:ind w:left="170" w:hanging="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634676"/>
    <w:multiLevelType w:val="multilevel"/>
    <w:tmpl w:val="0AD01B20"/>
    <w:numStyleLink w:val="HRPNumbering"/>
  </w:abstractNum>
  <w:abstractNum w:abstractNumId="10" w15:restartNumberingAfterBreak="0">
    <w:nsid w:val="54B436A0"/>
    <w:multiLevelType w:val="multilevel"/>
    <w:tmpl w:val="0AD01B20"/>
    <w:styleLink w:val="HRPNumbering"/>
    <w:lvl w:ilvl="0">
      <w:start w:val="1"/>
      <w:numFmt w:val="decimal"/>
      <w:lvlText w:val="%1."/>
      <w:lvlJc w:val="left"/>
      <w:pPr>
        <w:ind w:left="170" w:hanging="170"/>
      </w:pPr>
      <w:rPr>
        <w:rFonts w:hint="default"/>
      </w:rPr>
    </w:lvl>
    <w:lvl w:ilvl="1">
      <w:start w:val="1"/>
      <w:numFmt w:val="lowerLetter"/>
      <w:lvlText w:val="%2."/>
      <w:lvlJc w:val="left"/>
      <w:pPr>
        <w:ind w:left="170" w:hanging="170"/>
      </w:pPr>
      <w:rPr>
        <w:rFonts w:hint="default"/>
      </w:rPr>
    </w:lvl>
    <w:lvl w:ilvl="2">
      <w:start w:val="1"/>
      <w:numFmt w:val="decimal"/>
      <w:pStyle w:val="Numbered"/>
      <w:lvlText w:val="%3."/>
      <w:lvlJc w:val="left"/>
      <w:pPr>
        <w:ind w:left="170" w:hanging="170"/>
      </w:pPr>
      <w:rPr>
        <w:rFonts w:hint="default"/>
      </w:rPr>
    </w:lvl>
    <w:lvl w:ilvl="3">
      <w:start w:val="1"/>
      <w:numFmt w:val="lowerLetter"/>
      <w:lvlText w:val="%4."/>
      <w:lvlJc w:val="left"/>
      <w:pPr>
        <w:ind w:left="340" w:hanging="340"/>
      </w:pPr>
      <w:rPr>
        <w:rFonts w:hint="default"/>
      </w:rPr>
    </w:lvl>
    <w:lvl w:ilvl="4">
      <w:start w:val="1"/>
      <w:numFmt w:val="decimal"/>
      <w:lvlText w:val="%5."/>
      <w:lvlJc w:val="left"/>
      <w:pPr>
        <w:ind w:left="340" w:hanging="170"/>
      </w:pPr>
      <w:rPr>
        <w:rFonts w:hint="default"/>
      </w:rPr>
    </w:lvl>
    <w:lvl w:ilvl="5">
      <w:start w:val="1"/>
      <w:numFmt w:val="lowerLetter"/>
      <w:lvlText w:val="%6."/>
      <w:lvlJc w:val="left"/>
      <w:pPr>
        <w:ind w:left="340" w:hanging="170"/>
      </w:pPr>
      <w:rPr>
        <w:rFonts w:hint="default"/>
      </w:rPr>
    </w:lvl>
    <w:lvl w:ilvl="6">
      <w:start w:val="1"/>
      <w:numFmt w:val="decimal"/>
      <w:lvlText w:val="%7."/>
      <w:lvlJc w:val="left"/>
      <w:pPr>
        <w:ind w:left="680" w:hanging="170"/>
      </w:pPr>
      <w:rPr>
        <w:rFonts w:hint="default"/>
      </w:rPr>
    </w:lvl>
    <w:lvl w:ilvl="7">
      <w:start w:val="1"/>
      <w:numFmt w:val="lowerLetter"/>
      <w:lvlText w:val="%8."/>
      <w:lvlJc w:val="left"/>
      <w:pPr>
        <w:ind w:left="680" w:hanging="170"/>
      </w:pPr>
      <w:rPr>
        <w:rFonts w:hint="default"/>
      </w:rPr>
    </w:lvl>
    <w:lvl w:ilvl="8">
      <w:start w:val="1"/>
      <w:numFmt w:val="lowerRoman"/>
      <w:lvlText w:val="%9."/>
      <w:lvlJc w:val="left"/>
      <w:pPr>
        <w:ind w:left="851" w:hanging="171"/>
      </w:pPr>
      <w:rPr>
        <w:rFonts w:hint="default"/>
      </w:rPr>
    </w:lvl>
  </w:abstractNum>
  <w:abstractNum w:abstractNumId="11" w15:restartNumberingAfterBreak="0">
    <w:nsid w:val="68C92DA2"/>
    <w:multiLevelType w:val="multilevel"/>
    <w:tmpl w:val="0AD01B20"/>
    <w:numStyleLink w:val="HRPNumbering"/>
  </w:abstractNum>
  <w:abstractNum w:abstractNumId="12" w15:restartNumberingAfterBreak="0">
    <w:nsid w:val="6EC12254"/>
    <w:multiLevelType w:val="hybridMultilevel"/>
    <w:tmpl w:val="34921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2071A8"/>
    <w:multiLevelType w:val="hybridMultilevel"/>
    <w:tmpl w:val="1DDA7A56"/>
    <w:lvl w:ilvl="0" w:tplc="488233E4">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F108AB"/>
    <w:multiLevelType w:val="multilevel"/>
    <w:tmpl w:val="1DDA7A56"/>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F652A1B"/>
    <w:multiLevelType w:val="multilevel"/>
    <w:tmpl w:val="0AD01B20"/>
    <w:numStyleLink w:val="HRPNumbering"/>
  </w:abstractNum>
  <w:num w:numId="1">
    <w:abstractNumId w:val="12"/>
  </w:num>
  <w:num w:numId="2">
    <w:abstractNumId w:val="0"/>
  </w:num>
  <w:num w:numId="3">
    <w:abstractNumId w:val="13"/>
  </w:num>
  <w:num w:numId="4">
    <w:abstractNumId w:val="14"/>
  </w:num>
  <w:num w:numId="5">
    <w:abstractNumId w:val="7"/>
  </w:num>
  <w:num w:numId="6">
    <w:abstractNumId w:val="2"/>
  </w:num>
  <w:num w:numId="7">
    <w:abstractNumId w:val="3"/>
  </w:num>
  <w:num w:numId="8">
    <w:abstractNumId w:val="1"/>
  </w:num>
  <w:num w:numId="9">
    <w:abstractNumId w:val="6"/>
  </w:num>
  <w:num w:numId="10">
    <w:abstractNumId w:val="8"/>
  </w:num>
  <w:num w:numId="11">
    <w:abstractNumId w:val="10"/>
  </w:num>
  <w:num w:numId="12">
    <w:abstractNumId w:val="5"/>
  </w:num>
  <w:num w:numId="13">
    <w:abstractNumId w:val="11"/>
  </w:num>
  <w:num w:numId="14">
    <w:abstractNumId w:val="15"/>
  </w:num>
  <w:num w:numId="15">
    <w:abstractNumId w:val="9"/>
  </w:num>
  <w:num w:numId="16">
    <w:abstractNumId w:val="4"/>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yt7A0MDIzN7M0sbRU0lEKTi0uzszPAykwrQUAQ1AxQCwAAAA="/>
  </w:docVars>
  <w:rsids>
    <w:rsidRoot w:val="00807E7B"/>
    <w:rsid w:val="00007BC4"/>
    <w:rsid w:val="00011E6A"/>
    <w:rsid w:val="00045370"/>
    <w:rsid w:val="000947C2"/>
    <w:rsid w:val="000C4854"/>
    <w:rsid w:val="0012353D"/>
    <w:rsid w:val="00135BCC"/>
    <w:rsid w:val="00154D22"/>
    <w:rsid w:val="00181808"/>
    <w:rsid w:val="00190632"/>
    <w:rsid w:val="00195F0A"/>
    <w:rsid w:val="001E79D3"/>
    <w:rsid w:val="0022050A"/>
    <w:rsid w:val="00240640"/>
    <w:rsid w:val="002632DC"/>
    <w:rsid w:val="00276F6C"/>
    <w:rsid w:val="002F040B"/>
    <w:rsid w:val="002F1ECE"/>
    <w:rsid w:val="0032672F"/>
    <w:rsid w:val="00345EF3"/>
    <w:rsid w:val="00381319"/>
    <w:rsid w:val="003B0973"/>
    <w:rsid w:val="003B4CB4"/>
    <w:rsid w:val="003F41CF"/>
    <w:rsid w:val="003F7378"/>
    <w:rsid w:val="004619F4"/>
    <w:rsid w:val="00464153"/>
    <w:rsid w:val="00470DD9"/>
    <w:rsid w:val="00481614"/>
    <w:rsid w:val="004B74E1"/>
    <w:rsid w:val="004F5D02"/>
    <w:rsid w:val="00521241"/>
    <w:rsid w:val="00522F00"/>
    <w:rsid w:val="00540047"/>
    <w:rsid w:val="005701E9"/>
    <w:rsid w:val="00590781"/>
    <w:rsid w:val="00604BF4"/>
    <w:rsid w:val="006054BA"/>
    <w:rsid w:val="0061439C"/>
    <w:rsid w:val="006A751D"/>
    <w:rsid w:val="006B54F0"/>
    <w:rsid w:val="00765510"/>
    <w:rsid w:val="0076768C"/>
    <w:rsid w:val="007732D4"/>
    <w:rsid w:val="007770D5"/>
    <w:rsid w:val="007C3E3B"/>
    <w:rsid w:val="007C7856"/>
    <w:rsid w:val="007E36D6"/>
    <w:rsid w:val="007F6A5E"/>
    <w:rsid w:val="00807E7B"/>
    <w:rsid w:val="008345EC"/>
    <w:rsid w:val="00853C93"/>
    <w:rsid w:val="00864C86"/>
    <w:rsid w:val="008933EB"/>
    <w:rsid w:val="008C388D"/>
    <w:rsid w:val="00904248"/>
    <w:rsid w:val="0093499C"/>
    <w:rsid w:val="00947925"/>
    <w:rsid w:val="00956AD7"/>
    <w:rsid w:val="00963532"/>
    <w:rsid w:val="0096366C"/>
    <w:rsid w:val="00983ED0"/>
    <w:rsid w:val="00986FDA"/>
    <w:rsid w:val="009A6501"/>
    <w:rsid w:val="009B3B2E"/>
    <w:rsid w:val="009B5352"/>
    <w:rsid w:val="009F190F"/>
    <w:rsid w:val="00A30B57"/>
    <w:rsid w:val="00A31929"/>
    <w:rsid w:val="00A5560A"/>
    <w:rsid w:val="00A6589C"/>
    <w:rsid w:val="00A95C9A"/>
    <w:rsid w:val="00AE6876"/>
    <w:rsid w:val="00B514A2"/>
    <w:rsid w:val="00B552F4"/>
    <w:rsid w:val="00B861FB"/>
    <w:rsid w:val="00B96C04"/>
    <w:rsid w:val="00BA2F05"/>
    <w:rsid w:val="00BB7E75"/>
    <w:rsid w:val="00BD6CB1"/>
    <w:rsid w:val="00BF56FF"/>
    <w:rsid w:val="00C22F79"/>
    <w:rsid w:val="00C42540"/>
    <w:rsid w:val="00C464CA"/>
    <w:rsid w:val="00C60AC4"/>
    <w:rsid w:val="00D04703"/>
    <w:rsid w:val="00D455A3"/>
    <w:rsid w:val="00D66243"/>
    <w:rsid w:val="00D70E76"/>
    <w:rsid w:val="00D82D6A"/>
    <w:rsid w:val="00D87ECC"/>
    <w:rsid w:val="00DA73DC"/>
    <w:rsid w:val="00DB7779"/>
    <w:rsid w:val="00DC4DD5"/>
    <w:rsid w:val="00E00D45"/>
    <w:rsid w:val="00E01EEB"/>
    <w:rsid w:val="00E06292"/>
    <w:rsid w:val="00E761DE"/>
    <w:rsid w:val="00E838D2"/>
    <w:rsid w:val="00EA1CC8"/>
    <w:rsid w:val="00EC6C9E"/>
    <w:rsid w:val="00EE3B39"/>
    <w:rsid w:val="00EE42CB"/>
    <w:rsid w:val="00F27D4D"/>
    <w:rsid w:val="00F327EB"/>
    <w:rsid w:val="00F473FF"/>
    <w:rsid w:val="00F5573E"/>
    <w:rsid w:val="00F83AA7"/>
    <w:rsid w:val="00F9058C"/>
    <w:rsid w:val="00FC25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D54E7"/>
  <w15:docId w15:val="{0830F2E2-5134-41F5-8A2E-DD2F2275F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1DE"/>
    <w:pPr>
      <w:spacing w:line="260" w:lineRule="atLeast"/>
    </w:pPr>
    <w:rPr>
      <w:rFonts w:ascii="Gotham-Book" w:hAnsi="Gotham-Book"/>
      <w:sz w:val="18"/>
    </w:rPr>
  </w:style>
  <w:style w:type="paragraph" w:styleId="Heading1">
    <w:name w:val="heading 1"/>
    <w:basedOn w:val="Normal"/>
    <w:next w:val="Normal"/>
    <w:link w:val="Heading1Char"/>
    <w:uiPriority w:val="9"/>
    <w:qFormat/>
    <w:rsid w:val="00E761DE"/>
    <w:pPr>
      <w:keepNext/>
      <w:keepLines/>
      <w:spacing w:line="320" w:lineRule="atLeast"/>
      <w:outlineLvl w:val="0"/>
    </w:pPr>
    <w:rPr>
      <w:rFonts w:ascii="Gotham-Medium" w:eastAsiaTheme="majorEastAsia" w:hAnsi="Gotham-Medium" w:cstheme="majorBidi"/>
      <w:color w:val="000000" w:themeColor="text1"/>
      <w:sz w:val="24"/>
      <w:szCs w:val="32"/>
    </w:rPr>
  </w:style>
  <w:style w:type="paragraph" w:styleId="Heading2">
    <w:name w:val="heading 2"/>
    <w:basedOn w:val="Normal"/>
    <w:next w:val="Normal"/>
    <w:link w:val="Heading2Char"/>
    <w:uiPriority w:val="9"/>
    <w:unhideWhenUsed/>
    <w:qFormat/>
    <w:rsid w:val="00E761DE"/>
    <w:pPr>
      <w:keepNext/>
      <w:keepLines/>
      <w:outlineLvl w:val="1"/>
    </w:pPr>
    <w:rPr>
      <w:rFonts w:ascii="Gotham-Medium" w:eastAsiaTheme="majorEastAsia" w:hAnsi="Gotham-Medium" w:cstheme="majorBidi"/>
      <w:color w:val="000000" w:themeColor="text1"/>
      <w:szCs w:val="26"/>
    </w:rPr>
  </w:style>
  <w:style w:type="paragraph" w:styleId="Heading3">
    <w:name w:val="heading 3"/>
    <w:basedOn w:val="Normal"/>
    <w:next w:val="Normal"/>
    <w:link w:val="Heading3Char"/>
    <w:uiPriority w:val="9"/>
    <w:unhideWhenUsed/>
    <w:rsid w:val="00EA1CC8"/>
    <w:pPr>
      <w:keepNext/>
      <w:keepLines/>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rsid w:val="00986FDA"/>
    <w:pPr>
      <w:keepNext/>
      <w:keepLines/>
      <w:spacing w:before="40"/>
      <w:outlineLvl w:val="3"/>
    </w:pPr>
    <w:rPr>
      <w:rFonts w:eastAsiaTheme="majorEastAsia" w:cstheme="majorBidi"/>
      <w:i/>
      <w:iCs/>
      <w:color w:val="7F7F7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1DE"/>
    <w:rPr>
      <w:rFonts w:ascii="Gotham-Medium" w:eastAsiaTheme="majorEastAsia" w:hAnsi="Gotham-Medium" w:cstheme="majorBidi"/>
      <w:color w:val="000000" w:themeColor="text1"/>
      <w:szCs w:val="32"/>
    </w:rPr>
  </w:style>
  <w:style w:type="character" w:customStyle="1" w:styleId="Heading2Char">
    <w:name w:val="Heading 2 Char"/>
    <w:basedOn w:val="DefaultParagraphFont"/>
    <w:link w:val="Heading2"/>
    <w:uiPriority w:val="9"/>
    <w:rsid w:val="00E761DE"/>
    <w:rPr>
      <w:rFonts w:ascii="Gotham-Medium" w:eastAsiaTheme="majorEastAsia" w:hAnsi="Gotham-Medium" w:cstheme="majorBidi"/>
      <w:color w:val="000000" w:themeColor="text1"/>
      <w:sz w:val="18"/>
      <w:szCs w:val="26"/>
    </w:rPr>
  </w:style>
  <w:style w:type="paragraph" w:styleId="Title">
    <w:name w:val="Title"/>
    <w:basedOn w:val="Normal"/>
    <w:next w:val="Normal"/>
    <w:link w:val="TitleChar"/>
    <w:uiPriority w:val="10"/>
    <w:qFormat/>
    <w:rsid w:val="00F9058C"/>
    <w:pPr>
      <w:spacing w:before="260" w:after="260" w:line="600" w:lineRule="atLeast"/>
      <w:contextualSpacing/>
    </w:pPr>
    <w:rPr>
      <w:rFonts w:ascii="Farao OT" w:eastAsiaTheme="majorEastAsia" w:hAnsi="Farao OT" w:cstheme="majorBidi"/>
      <w:b/>
      <w:bCs/>
      <w:kern w:val="28"/>
      <w:sz w:val="56"/>
      <w:szCs w:val="56"/>
    </w:rPr>
  </w:style>
  <w:style w:type="character" w:customStyle="1" w:styleId="TitleChar">
    <w:name w:val="Title Char"/>
    <w:basedOn w:val="DefaultParagraphFont"/>
    <w:link w:val="Title"/>
    <w:uiPriority w:val="10"/>
    <w:rsid w:val="00F9058C"/>
    <w:rPr>
      <w:rFonts w:ascii="Farao OT" w:eastAsiaTheme="majorEastAsia" w:hAnsi="Farao OT" w:cstheme="majorBidi"/>
      <w:b/>
      <w:bCs/>
      <w:kern w:val="28"/>
      <w:sz w:val="56"/>
      <w:szCs w:val="56"/>
    </w:rPr>
  </w:style>
  <w:style w:type="paragraph" w:styleId="Header">
    <w:name w:val="header"/>
    <w:basedOn w:val="Normal"/>
    <w:link w:val="HeaderChar"/>
    <w:uiPriority w:val="99"/>
    <w:unhideWhenUsed/>
    <w:rsid w:val="006054BA"/>
    <w:pPr>
      <w:tabs>
        <w:tab w:val="center" w:pos="4513"/>
        <w:tab w:val="right" w:pos="9026"/>
      </w:tabs>
      <w:spacing w:line="240" w:lineRule="auto"/>
    </w:pPr>
  </w:style>
  <w:style w:type="character" w:customStyle="1" w:styleId="HeaderChar">
    <w:name w:val="Header Char"/>
    <w:basedOn w:val="DefaultParagraphFont"/>
    <w:link w:val="Header"/>
    <w:uiPriority w:val="99"/>
    <w:rsid w:val="006054BA"/>
    <w:rPr>
      <w:rFonts w:ascii="Gotham Medium" w:hAnsi="Gotham Medium"/>
      <w:sz w:val="18"/>
    </w:rPr>
  </w:style>
  <w:style w:type="paragraph" w:styleId="Footer">
    <w:name w:val="footer"/>
    <w:basedOn w:val="Normal"/>
    <w:link w:val="FooterChar"/>
    <w:uiPriority w:val="99"/>
    <w:unhideWhenUsed/>
    <w:rsid w:val="006054BA"/>
    <w:pPr>
      <w:tabs>
        <w:tab w:val="center" w:pos="4820"/>
        <w:tab w:val="right" w:pos="9639"/>
      </w:tabs>
      <w:spacing w:line="240" w:lineRule="auto"/>
    </w:pPr>
  </w:style>
  <w:style w:type="character" w:customStyle="1" w:styleId="FooterChar">
    <w:name w:val="Footer Char"/>
    <w:basedOn w:val="DefaultParagraphFont"/>
    <w:link w:val="Footer"/>
    <w:uiPriority w:val="99"/>
    <w:rsid w:val="006054BA"/>
    <w:rPr>
      <w:rFonts w:ascii="Gotham Book" w:hAnsi="Gotham Book"/>
      <w:sz w:val="18"/>
    </w:rPr>
  </w:style>
  <w:style w:type="character" w:customStyle="1" w:styleId="Heading3Char">
    <w:name w:val="Heading 3 Char"/>
    <w:basedOn w:val="DefaultParagraphFont"/>
    <w:link w:val="Heading3"/>
    <w:uiPriority w:val="9"/>
    <w:rsid w:val="00EA1CC8"/>
    <w:rPr>
      <w:rFonts w:ascii="Gotham Book" w:eastAsiaTheme="majorEastAsia" w:hAnsi="Gotham Book" w:cstheme="majorBidi"/>
      <w:color w:val="000000" w:themeColor="text1"/>
      <w:sz w:val="18"/>
    </w:rPr>
  </w:style>
  <w:style w:type="table" w:styleId="TableGrid">
    <w:name w:val="Table Grid"/>
    <w:basedOn w:val="TableNormal"/>
    <w:uiPriority w:val="39"/>
    <w:rsid w:val="00522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
    <w:name w:val="Numbered"/>
    <w:basedOn w:val="ListParagraph"/>
    <w:qFormat/>
    <w:rsid w:val="00464153"/>
    <w:pPr>
      <w:numPr>
        <w:ilvl w:val="2"/>
        <w:numId w:val="15"/>
      </w:numPr>
    </w:pPr>
  </w:style>
  <w:style w:type="numbering" w:customStyle="1" w:styleId="BulletList">
    <w:name w:val="BulletList"/>
    <w:uiPriority w:val="99"/>
    <w:rsid w:val="0076768C"/>
    <w:pPr>
      <w:numPr>
        <w:numId w:val="8"/>
      </w:numPr>
    </w:pPr>
  </w:style>
  <w:style w:type="paragraph" w:customStyle="1" w:styleId="TitleinFooter">
    <w:name w:val="Title in Footer"/>
    <w:basedOn w:val="Footer"/>
    <w:rsid w:val="00E761DE"/>
    <w:pPr>
      <w:spacing w:line="320" w:lineRule="atLeast"/>
    </w:pPr>
    <w:rPr>
      <w:rFonts w:ascii="Gotham-Medium" w:hAnsi="Gotham-Medium"/>
      <w:sz w:val="28"/>
      <w:szCs w:val="28"/>
    </w:rPr>
  </w:style>
  <w:style w:type="table" w:customStyle="1" w:styleId="GridTable4-Accent31">
    <w:name w:val="Grid Table 4 - Accent 31"/>
    <w:basedOn w:val="TableNormal"/>
    <w:uiPriority w:val="49"/>
    <w:rsid w:val="00B514A2"/>
    <w:tblPr>
      <w:tblStyleRowBandSize w:val="1"/>
      <w:tblStyleColBandSize w:val="1"/>
      <w:tblBorders>
        <w:top w:val="single" w:sz="4" w:space="0" w:color="FFD763" w:themeColor="accent3" w:themeTint="99"/>
        <w:left w:val="single" w:sz="4" w:space="0" w:color="FFD763" w:themeColor="accent3" w:themeTint="99"/>
        <w:bottom w:val="single" w:sz="4" w:space="0" w:color="FFD763" w:themeColor="accent3" w:themeTint="99"/>
        <w:right w:val="single" w:sz="4" w:space="0" w:color="FFD763" w:themeColor="accent3" w:themeTint="99"/>
        <w:insideH w:val="single" w:sz="4" w:space="0" w:color="FFD763" w:themeColor="accent3" w:themeTint="99"/>
        <w:insideV w:val="single" w:sz="4" w:space="0" w:color="FFD763" w:themeColor="accent3" w:themeTint="99"/>
      </w:tblBorders>
    </w:tblPr>
    <w:tblStylePr w:type="firstRow">
      <w:rPr>
        <w:b/>
        <w:bCs/>
        <w:color w:val="FFFFFF" w:themeColor="background1"/>
      </w:rPr>
      <w:tblPr/>
      <w:tcPr>
        <w:tcBorders>
          <w:top w:val="single" w:sz="4" w:space="0" w:color="FABB00" w:themeColor="accent3"/>
          <w:left w:val="single" w:sz="4" w:space="0" w:color="FABB00" w:themeColor="accent3"/>
          <w:bottom w:val="single" w:sz="4" w:space="0" w:color="FABB00" w:themeColor="accent3"/>
          <w:right w:val="single" w:sz="4" w:space="0" w:color="FABB00" w:themeColor="accent3"/>
          <w:insideH w:val="nil"/>
          <w:insideV w:val="nil"/>
        </w:tcBorders>
        <w:shd w:val="clear" w:color="auto" w:fill="FABB00" w:themeFill="accent3"/>
      </w:tcPr>
    </w:tblStylePr>
    <w:tblStylePr w:type="lastRow">
      <w:rPr>
        <w:b/>
        <w:bCs/>
      </w:rPr>
      <w:tblPr/>
      <w:tcPr>
        <w:tcBorders>
          <w:top w:val="double" w:sz="4" w:space="0" w:color="FABB00" w:themeColor="accent3"/>
        </w:tcBorders>
      </w:tcPr>
    </w:tblStylePr>
    <w:tblStylePr w:type="firstCol">
      <w:rPr>
        <w:b/>
        <w:bCs/>
      </w:rPr>
    </w:tblStylePr>
    <w:tblStylePr w:type="lastCol">
      <w:rPr>
        <w:b/>
        <w:bCs/>
      </w:rPr>
    </w:tblStylePr>
    <w:tblStylePr w:type="band1Vert">
      <w:tblPr/>
      <w:tcPr>
        <w:shd w:val="clear" w:color="auto" w:fill="FFF1CB" w:themeFill="accent3" w:themeFillTint="33"/>
      </w:tcPr>
    </w:tblStylePr>
    <w:tblStylePr w:type="band1Horz">
      <w:tblPr/>
      <w:tcPr>
        <w:shd w:val="clear" w:color="auto" w:fill="FFF1CB" w:themeFill="accent3" w:themeFillTint="33"/>
      </w:tcPr>
    </w:tblStylePr>
  </w:style>
  <w:style w:type="paragraph" w:customStyle="1" w:styleId="TableHeading">
    <w:name w:val="Table Heading"/>
    <w:basedOn w:val="Normal"/>
    <w:qFormat/>
    <w:rsid w:val="00F9058C"/>
    <w:rPr>
      <w:rFonts w:ascii="Farao OT" w:hAnsi="Farao OT"/>
      <w:color w:val="FFFFFF" w:themeColor="background1"/>
    </w:rPr>
  </w:style>
  <w:style w:type="paragraph" w:styleId="ListParagraph">
    <w:name w:val="List Paragraph"/>
    <w:basedOn w:val="Normal"/>
    <w:uiPriority w:val="34"/>
    <w:rsid w:val="00D04703"/>
    <w:pPr>
      <w:ind w:left="720"/>
      <w:contextualSpacing/>
    </w:pPr>
  </w:style>
  <w:style w:type="paragraph" w:customStyle="1" w:styleId="Bullets">
    <w:name w:val="Bullets"/>
    <w:basedOn w:val="ListParagraph"/>
    <w:qFormat/>
    <w:rsid w:val="003B4CB4"/>
    <w:pPr>
      <w:numPr>
        <w:numId w:val="9"/>
      </w:numPr>
    </w:pPr>
  </w:style>
  <w:style w:type="table" w:customStyle="1" w:styleId="GridTable4-Accent21">
    <w:name w:val="Grid Table 4 - Accent 21"/>
    <w:basedOn w:val="TableNormal"/>
    <w:uiPriority w:val="49"/>
    <w:rsid w:val="002632DC"/>
    <w:tblPr>
      <w:tblStyleRowBandSize w:val="1"/>
      <w:tblStyleColBandSize w:val="1"/>
      <w:tblBorders>
        <w:top w:val="single" w:sz="4" w:space="0" w:color="33BEFF" w:themeColor="accent2" w:themeTint="99"/>
        <w:left w:val="single" w:sz="4" w:space="0" w:color="33BEFF" w:themeColor="accent2" w:themeTint="99"/>
        <w:bottom w:val="single" w:sz="4" w:space="0" w:color="33BEFF" w:themeColor="accent2" w:themeTint="99"/>
        <w:right w:val="single" w:sz="4" w:space="0" w:color="33BEFF" w:themeColor="accent2" w:themeTint="99"/>
        <w:insideH w:val="single" w:sz="4" w:space="0" w:color="33BEFF" w:themeColor="accent2" w:themeTint="99"/>
        <w:insideV w:val="single" w:sz="4" w:space="0" w:color="33BEFF" w:themeColor="accent2" w:themeTint="99"/>
      </w:tblBorders>
    </w:tblPr>
    <w:tblStylePr w:type="firstRow">
      <w:rPr>
        <w:b/>
        <w:bCs/>
        <w:color w:val="FFFFFF" w:themeColor="background1"/>
      </w:rPr>
      <w:tblPr/>
      <w:tcPr>
        <w:tcBorders>
          <w:top w:val="single" w:sz="4" w:space="0" w:color="0074AA" w:themeColor="accent2"/>
          <w:left w:val="single" w:sz="4" w:space="0" w:color="0074AA" w:themeColor="accent2"/>
          <w:bottom w:val="single" w:sz="4" w:space="0" w:color="0074AA" w:themeColor="accent2"/>
          <w:right w:val="single" w:sz="4" w:space="0" w:color="0074AA" w:themeColor="accent2"/>
          <w:insideH w:val="nil"/>
          <w:insideV w:val="nil"/>
        </w:tcBorders>
        <w:shd w:val="clear" w:color="auto" w:fill="0074AA" w:themeFill="accent2"/>
      </w:tcPr>
    </w:tblStylePr>
    <w:tblStylePr w:type="lastRow">
      <w:rPr>
        <w:b/>
        <w:bCs/>
      </w:rPr>
      <w:tblPr/>
      <w:tcPr>
        <w:tcBorders>
          <w:top w:val="double" w:sz="4" w:space="0" w:color="0074AA" w:themeColor="accent2"/>
        </w:tcBorders>
      </w:tcPr>
    </w:tblStylePr>
    <w:tblStylePr w:type="firstCol">
      <w:rPr>
        <w:b/>
        <w:bCs/>
      </w:rPr>
    </w:tblStylePr>
    <w:tblStylePr w:type="lastCol">
      <w:rPr>
        <w:b/>
        <w:bCs/>
      </w:rPr>
    </w:tblStylePr>
    <w:tblStylePr w:type="band1Vert">
      <w:tblPr/>
      <w:tcPr>
        <w:shd w:val="clear" w:color="auto" w:fill="BBE9FF" w:themeFill="accent2" w:themeFillTint="33"/>
      </w:tcPr>
    </w:tblStylePr>
    <w:tblStylePr w:type="band1Horz">
      <w:tblPr/>
      <w:tcPr>
        <w:shd w:val="clear" w:color="auto" w:fill="BBE9FF" w:themeFill="accent2" w:themeFillTint="33"/>
      </w:tcPr>
    </w:tblStylePr>
  </w:style>
  <w:style w:type="paragraph" w:customStyle="1" w:styleId="DottedLines">
    <w:name w:val="Dotted Lines"/>
    <w:basedOn w:val="Normal"/>
    <w:qFormat/>
    <w:rsid w:val="006B54F0"/>
    <w:pPr>
      <w:pBdr>
        <w:bottom w:val="dotted" w:sz="4" w:space="1" w:color="auto"/>
        <w:between w:val="dotted" w:sz="4" w:space="1" w:color="auto"/>
      </w:pBdr>
    </w:pPr>
  </w:style>
  <w:style w:type="numbering" w:customStyle="1" w:styleId="HRPNumbering">
    <w:name w:val="HRPNumbering"/>
    <w:uiPriority w:val="99"/>
    <w:rsid w:val="00DA73DC"/>
    <w:pPr>
      <w:numPr>
        <w:numId w:val="11"/>
      </w:numPr>
    </w:pPr>
  </w:style>
  <w:style w:type="paragraph" w:customStyle="1" w:styleId="FooterTitle">
    <w:name w:val="FooterTitle"/>
    <w:basedOn w:val="Footer"/>
    <w:qFormat/>
    <w:rsid w:val="00F9058C"/>
    <w:pPr>
      <w:spacing w:after="180" w:line="320" w:lineRule="exact"/>
    </w:pPr>
    <w:rPr>
      <w:rFonts w:ascii="Farao OT" w:hAnsi="Farao OT"/>
      <w:color w:val="000000" w:themeColor="text1"/>
      <w:sz w:val="28"/>
      <w:szCs w:val="28"/>
    </w:rPr>
  </w:style>
  <w:style w:type="paragraph" w:customStyle="1" w:styleId="ImageCreditText">
    <w:name w:val="Image Credit Text"/>
    <w:basedOn w:val="Normal"/>
    <w:qFormat/>
    <w:rsid w:val="00521241"/>
    <w:pPr>
      <w:spacing w:before="130"/>
    </w:pPr>
    <w:rPr>
      <w:i/>
    </w:rPr>
  </w:style>
  <w:style w:type="paragraph" w:customStyle="1" w:styleId="WritingLines">
    <w:name w:val="Writing Lines"/>
    <w:basedOn w:val="Normal"/>
    <w:qFormat/>
    <w:rsid w:val="00381319"/>
    <w:pPr>
      <w:pBdr>
        <w:bottom w:val="single" w:sz="4" w:space="1" w:color="auto"/>
        <w:between w:val="single" w:sz="4" w:space="1" w:color="auto"/>
      </w:pBdr>
      <w:spacing w:line="400" w:lineRule="atLeast"/>
    </w:pPr>
  </w:style>
  <w:style w:type="character" w:customStyle="1" w:styleId="Heading4Char">
    <w:name w:val="Heading 4 Char"/>
    <w:basedOn w:val="DefaultParagraphFont"/>
    <w:link w:val="Heading4"/>
    <w:uiPriority w:val="9"/>
    <w:semiHidden/>
    <w:rsid w:val="00986FDA"/>
    <w:rPr>
      <w:rFonts w:ascii="Gotham-Book" w:eastAsiaTheme="majorEastAsia" w:hAnsi="Gotham-Book" w:cstheme="majorBidi"/>
      <w:i/>
      <w:iCs/>
      <w:color w:val="7F7F74" w:themeColor="accent1" w:themeShade="BF"/>
      <w:sz w:val="18"/>
    </w:rPr>
  </w:style>
  <w:style w:type="table" w:customStyle="1" w:styleId="GridTable4-Accent51">
    <w:name w:val="Grid Table 4 - Accent 51"/>
    <w:basedOn w:val="TableNormal"/>
    <w:uiPriority w:val="49"/>
    <w:rsid w:val="00A6589C"/>
    <w:tblPr>
      <w:tblStyleRowBandSize w:val="1"/>
      <w:tblStyleColBandSize w:val="1"/>
      <w:tblBorders>
        <w:top w:val="single" w:sz="4" w:space="0" w:color="A6DAD8" w:themeColor="accent5" w:themeTint="99"/>
        <w:left w:val="single" w:sz="4" w:space="0" w:color="A6DAD8" w:themeColor="accent5" w:themeTint="99"/>
        <w:bottom w:val="single" w:sz="4" w:space="0" w:color="A6DAD8" w:themeColor="accent5" w:themeTint="99"/>
        <w:right w:val="single" w:sz="4" w:space="0" w:color="A6DAD8" w:themeColor="accent5" w:themeTint="99"/>
        <w:insideH w:val="single" w:sz="4" w:space="0" w:color="A6DAD8" w:themeColor="accent5" w:themeTint="99"/>
        <w:insideV w:val="single" w:sz="4" w:space="0" w:color="A6DAD8" w:themeColor="accent5" w:themeTint="99"/>
      </w:tblBorders>
    </w:tblPr>
    <w:tblStylePr w:type="firstRow">
      <w:rPr>
        <w:b/>
        <w:bCs/>
        <w:color w:val="FFFFFF" w:themeColor="background1"/>
      </w:rPr>
      <w:tblPr/>
      <w:tcPr>
        <w:tcBorders>
          <w:top w:val="single" w:sz="4" w:space="0" w:color="6CC2BF" w:themeColor="accent5"/>
          <w:left w:val="single" w:sz="4" w:space="0" w:color="6CC2BF" w:themeColor="accent5"/>
          <w:bottom w:val="single" w:sz="4" w:space="0" w:color="6CC2BF" w:themeColor="accent5"/>
          <w:right w:val="single" w:sz="4" w:space="0" w:color="6CC2BF" w:themeColor="accent5"/>
          <w:insideH w:val="nil"/>
          <w:insideV w:val="nil"/>
        </w:tcBorders>
        <w:shd w:val="clear" w:color="auto" w:fill="6CC2BF" w:themeFill="accent5"/>
      </w:tcPr>
    </w:tblStylePr>
    <w:tblStylePr w:type="lastRow">
      <w:rPr>
        <w:b/>
        <w:bCs/>
      </w:rPr>
      <w:tblPr/>
      <w:tcPr>
        <w:tcBorders>
          <w:top w:val="double" w:sz="4" w:space="0" w:color="6CC2BF" w:themeColor="accent5"/>
        </w:tcBorders>
      </w:tcPr>
    </w:tblStylePr>
    <w:tblStylePr w:type="firstCol">
      <w:rPr>
        <w:b/>
        <w:bCs/>
      </w:rPr>
    </w:tblStylePr>
    <w:tblStylePr w:type="lastCol">
      <w:rPr>
        <w:b/>
        <w:bCs/>
      </w:rPr>
    </w:tblStylePr>
    <w:tblStylePr w:type="band1Vert">
      <w:tblPr/>
      <w:tcPr>
        <w:shd w:val="clear" w:color="auto" w:fill="E1F2F2" w:themeFill="accent5" w:themeFillTint="33"/>
      </w:tcPr>
    </w:tblStylePr>
    <w:tblStylePr w:type="band1Horz">
      <w:tblPr/>
      <w:tcPr>
        <w:shd w:val="clear" w:color="auto" w:fill="E1F2F2" w:themeFill="accent5" w:themeFillTint="33"/>
      </w:tcPr>
    </w:tblStylePr>
  </w:style>
  <w:style w:type="table" w:customStyle="1" w:styleId="GridTable4-Accent41">
    <w:name w:val="Grid Table 4 - Accent 41"/>
    <w:basedOn w:val="TableNormal"/>
    <w:uiPriority w:val="49"/>
    <w:rsid w:val="00045370"/>
    <w:tblPr>
      <w:tblStyleRowBandSize w:val="1"/>
      <w:tblStyleColBandSize w:val="1"/>
      <w:tblBorders>
        <w:top w:val="single" w:sz="4" w:space="0" w:color="FF5481" w:themeColor="accent4" w:themeTint="99"/>
        <w:left w:val="single" w:sz="4" w:space="0" w:color="FF5481" w:themeColor="accent4" w:themeTint="99"/>
        <w:bottom w:val="single" w:sz="4" w:space="0" w:color="FF5481" w:themeColor="accent4" w:themeTint="99"/>
        <w:right w:val="single" w:sz="4" w:space="0" w:color="FF5481" w:themeColor="accent4" w:themeTint="99"/>
        <w:insideH w:val="single" w:sz="4" w:space="0" w:color="FF5481" w:themeColor="accent4" w:themeTint="99"/>
        <w:insideV w:val="single" w:sz="4" w:space="0" w:color="FF5481" w:themeColor="accent4" w:themeTint="99"/>
      </w:tblBorders>
    </w:tblPr>
    <w:tblStylePr w:type="firstRow">
      <w:rPr>
        <w:b/>
        <w:bCs/>
        <w:color w:val="FFFFFF" w:themeColor="background1"/>
      </w:rPr>
      <w:tblPr/>
      <w:tcPr>
        <w:tcBorders>
          <w:top w:val="single" w:sz="4" w:space="0" w:color="E2003D" w:themeColor="accent4"/>
          <w:left w:val="single" w:sz="4" w:space="0" w:color="E2003D" w:themeColor="accent4"/>
          <w:bottom w:val="single" w:sz="4" w:space="0" w:color="E2003D" w:themeColor="accent4"/>
          <w:right w:val="single" w:sz="4" w:space="0" w:color="E2003D" w:themeColor="accent4"/>
          <w:insideH w:val="nil"/>
          <w:insideV w:val="nil"/>
        </w:tcBorders>
        <w:shd w:val="clear" w:color="auto" w:fill="E2003D" w:themeFill="accent4"/>
      </w:tcPr>
    </w:tblStylePr>
    <w:tblStylePr w:type="lastRow">
      <w:rPr>
        <w:b/>
        <w:bCs/>
      </w:rPr>
      <w:tblPr/>
      <w:tcPr>
        <w:tcBorders>
          <w:top w:val="double" w:sz="4" w:space="0" w:color="E2003D" w:themeColor="accent4"/>
        </w:tcBorders>
      </w:tcPr>
    </w:tblStylePr>
    <w:tblStylePr w:type="firstCol">
      <w:rPr>
        <w:b/>
        <w:bCs/>
      </w:rPr>
    </w:tblStylePr>
    <w:tblStylePr w:type="lastCol">
      <w:rPr>
        <w:b/>
        <w:bCs/>
      </w:rPr>
    </w:tblStylePr>
    <w:tblStylePr w:type="band1Vert">
      <w:tblPr/>
      <w:tcPr>
        <w:shd w:val="clear" w:color="auto" w:fill="FFC6D5" w:themeFill="accent4" w:themeFillTint="33"/>
      </w:tcPr>
    </w:tblStylePr>
    <w:tblStylePr w:type="band1Horz">
      <w:tblPr/>
      <w:tcPr>
        <w:shd w:val="clear" w:color="auto" w:fill="FFC6D5" w:themeFill="accent4" w:themeFillTint="33"/>
      </w:tcPr>
    </w:tblStylePr>
  </w:style>
  <w:style w:type="table" w:customStyle="1" w:styleId="GridTable41">
    <w:name w:val="Grid Table 41"/>
    <w:basedOn w:val="TableNormal"/>
    <w:uiPriority w:val="49"/>
    <w:rsid w:val="0004537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045370"/>
    <w:tblPr>
      <w:tblStyleRowBandSize w:val="1"/>
      <w:tblStyleColBandSize w:val="1"/>
      <w:tblBorders>
        <w:top w:val="single" w:sz="4" w:space="0" w:color="CACAC5" w:themeColor="accent1" w:themeTint="99"/>
        <w:left w:val="single" w:sz="4" w:space="0" w:color="CACAC5" w:themeColor="accent1" w:themeTint="99"/>
        <w:bottom w:val="single" w:sz="4" w:space="0" w:color="CACAC5" w:themeColor="accent1" w:themeTint="99"/>
        <w:right w:val="single" w:sz="4" w:space="0" w:color="CACAC5" w:themeColor="accent1" w:themeTint="99"/>
        <w:insideH w:val="single" w:sz="4" w:space="0" w:color="CACAC5" w:themeColor="accent1" w:themeTint="99"/>
        <w:insideV w:val="single" w:sz="4" w:space="0" w:color="CACAC5" w:themeColor="accent1" w:themeTint="99"/>
      </w:tblBorders>
    </w:tblPr>
    <w:tblStylePr w:type="firstRow">
      <w:rPr>
        <w:b/>
        <w:bCs/>
        <w:color w:val="FFFFFF" w:themeColor="background1"/>
      </w:rPr>
      <w:tblPr/>
      <w:tcPr>
        <w:tcBorders>
          <w:top w:val="single" w:sz="4" w:space="0" w:color="A7A79F" w:themeColor="accent1"/>
          <w:left w:val="single" w:sz="4" w:space="0" w:color="A7A79F" w:themeColor="accent1"/>
          <w:bottom w:val="single" w:sz="4" w:space="0" w:color="A7A79F" w:themeColor="accent1"/>
          <w:right w:val="single" w:sz="4" w:space="0" w:color="A7A79F" w:themeColor="accent1"/>
          <w:insideH w:val="nil"/>
          <w:insideV w:val="nil"/>
        </w:tcBorders>
        <w:shd w:val="clear" w:color="auto" w:fill="A7A79F" w:themeFill="accent1"/>
      </w:tcPr>
    </w:tblStylePr>
    <w:tblStylePr w:type="lastRow">
      <w:rPr>
        <w:b/>
        <w:bCs/>
      </w:rPr>
      <w:tblPr/>
      <w:tcPr>
        <w:tcBorders>
          <w:top w:val="double" w:sz="4" w:space="0" w:color="A7A79F" w:themeColor="accent1"/>
        </w:tcBorders>
      </w:tcPr>
    </w:tblStylePr>
    <w:tblStylePr w:type="firstCol">
      <w:rPr>
        <w:b/>
        <w:bCs/>
      </w:rPr>
    </w:tblStylePr>
    <w:tblStylePr w:type="lastCol">
      <w:rPr>
        <w:b/>
        <w:bCs/>
      </w:rPr>
    </w:tblStylePr>
    <w:tblStylePr w:type="band1Vert">
      <w:tblPr/>
      <w:tcPr>
        <w:shd w:val="clear" w:color="auto" w:fill="EDEDEB" w:themeFill="accent1" w:themeFillTint="33"/>
      </w:tcPr>
    </w:tblStylePr>
    <w:tblStylePr w:type="band1Horz">
      <w:tblPr/>
      <w:tcPr>
        <w:shd w:val="clear" w:color="auto" w:fill="EDEDEB" w:themeFill="accent1" w:themeFillTint="33"/>
      </w:tcPr>
    </w:tblStylePr>
  </w:style>
  <w:style w:type="paragraph" w:styleId="BalloonText">
    <w:name w:val="Balloon Text"/>
    <w:basedOn w:val="Normal"/>
    <w:link w:val="BalloonTextChar"/>
    <w:uiPriority w:val="99"/>
    <w:semiHidden/>
    <w:unhideWhenUsed/>
    <w:rsid w:val="00807E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E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I:\MULTICHANNEL\08%20Projects%20-%20Digital\Explorer%20-%20HRP%20Teachers\3_Design%20&amp;%20Implementation\Teacher%20Resource%20Templates%20(PPT%20and%20DOC)\2016_HRP_Portrait_TeacherResourceTemplate.dotx" TargetMode="External"/></Relationships>
</file>

<file path=word/theme/theme1.xml><?xml version="1.0" encoding="utf-8"?>
<a:theme xmlns:a="http://schemas.openxmlformats.org/drawingml/2006/main" name="Office Theme">
  <a:themeElements>
    <a:clrScheme name="HRP">
      <a:dk1>
        <a:srgbClr val="000000"/>
      </a:dk1>
      <a:lt1>
        <a:srgbClr val="FFFFFF"/>
      </a:lt1>
      <a:dk2>
        <a:srgbClr val="7F7F7F"/>
      </a:dk2>
      <a:lt2>
        <a:srgbClr val="EBEBEB"/>
      </a:lt2>
      <a:accent1>
        <a:srgbClr val="A7A79F"/>
      </a:accent1>
      <a:accent2>
        <a:srgbClr val="0074AA"/>
      </a:accent2>
      <a:accent3>
        <a:srgbClr val="FABB00"/>
      </a:accent3>
      <a:accent4>
        <a:srgbClr val="E2003D"/>
      </a:accent4>
      <a:accent5>
        <a:srgbClr val="6CC2BF"/>
      </a:accent5>
      <a:accent6>
        <a:srgbClr val="FFFFFF"/>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2016_HRP_Portrait_TeacherResourceTemplate</Template>
  <TotalTime>1</TotalTime>
  <Pages>3</Pages>
  <Words>845</Words>
  <Characters>3596</Characters>
  <Application>Microsoft Office Word</Application>
  <DocSecurity>0</DocSecurity>
  <Lines>62</Lines>
  <Paragraphs>56</Paragraphs>
  <ScaleCrop>false</ScaleCrop>
  <HeadingPairs>
    <vt:vector size="2" baseType="variant">
      <vt:variant>
        <vt:lpstr>Title</vt:lpstr>
      </vt:variant>
      <vt:variant>
        <vt:i4>1</vt:i4>
      </vt:variant>
    </vt:vector>
  </HeadingPairs>
  <TitlesOfParts>
    <vt:vector size="1" baseType="lpstr">
      <vt:lpstr/>
    </vt:vector>
  </TitlesOfParts>
  <Company>Historic Royal Palaces</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Tower of London characters during reign of Elizabeth I</dc:title>
  <dc:creator>Historic Royal Palaces</dc:creator>
  <cp:lastModifiedBy>Allison</cp:lastModifiedBy>
  <cp:revision>2</cp:revision>
  <cp:lastPrinted>2017-06-14T15:58:00Z</cp:lastPrinted>
  <dcterms:created xsi:type="dcterms:W3CDTF">2021-09-09T09:00:00Z</dcterms:created>
  <dcterms:modified xsi:type="dcterms:W3CDTF">2021-09-09T09:00:00Z</dcterms:modified>
</cp:coreProperties>
</file>